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FF8" w:rsidRPr="00A56BAF" w:rsidRDefault="00B06FF8" w:rsidP="00B06FF8">
      <w:pPr>
        <w:widowControl w:val="0"/>
        <w:autoSpaceDE w:val="0"/>
        <w:autoSpaceDN w:val="0"/>
        <w:adjustRightInd w:val="0"/>
        <w:spacing w:after="0" w:line="240" w:lineRule="auto"/>
        <w:jc w:val="center"/>
        <w:rPr>
          <w:rFonts w:ascii="Arial" w:hAnsi="Arial" w:cs="Arial"/>
          <w:b/>
          <w:bCs/>
          <w:sz w:val="20"/>
          <w:szCs w:val="20"/>
        </w:rPr>
      </w:pPr>
      <w:r w:rsidRPr="00A56BAF">
        <w:rPr>
          <w:rFonts w:ascii="Arial" w:hAnsi="Arial" w:cs="Arial"/>
          <w:b/>
          <w:sz w:val="20"/>
          <w:szCs w:val="20"/>
        </w:rPr>
        <w:t xml:space="preserve">Vybraná ustanovení zákona č. 65/2017 Sb., </w:t>
      </w:r>
      <w:r w:rsidRPr="00A56BAF">
        <w:rPr>
          <w:rFonts w:ascii="Arial" w:hAnsi="Arial" w:cs="Arial"/>
          <w:b/>
          <w:bCs/>
          <w:sz w:val="20"/>
          <w:szCs w:val="20"/>
        </w:rPr>
        <w:t>o ochraně zdraví před škodlivými účinky návykových látek související se školskými zařízeními nebo osobami mladšími 18 let</w:t>
      </w:r>
    </w:p>
    <w:p w:rsidR="00B06FF8" w:rsidRPr="00A56BAF" w:rsidRDefault="00B06FF8" w:rsidP="00B06FF8">
      <w:pPr>
        <w:widowControl w:val="0"/>
        <w:autoSpaceDE w:val="0"/>
        <w:autoSpaceDN w:val="0"/>
        <w:adjustRightInd w:val="0"/>
        <w:spacing w:after="0" w:line="240" w:lineRule="auto"/>
        <w:jc w:val="center"/>
        <w:rPr>
          <w:rFonts w:ascii="Arial" w:hAnsi="Arial" w:cs="Arial"/>
          <w:b/>
          <w:bCs/>
          <w:sz w:val="20"/>
          <w:szCs w:val="20"/>
        </w:rPr>
      </w:pPr>
    </w:p>
    <w:p w:rsidR="00B06FF8" w:rsidRPr="00A56BAF" w:rsidRDefault="00B06FF8" w:rsidP="0048064B">
      <w:pPr>
        <w:widowControl w:val="0"/>
        <w:autoSpaceDE w:val="0"/>
        <w:autoSpaceDN w:val="0"/>
        <w:adjustRightInd w:val="0"/>
        <w:spacing w:after="0" w:line="240" w:lineRule="auto"/>
        <w:jc w:val="center"/>
        <w:rPr>
          <w:rFonts w:ascii="Arial" w:hAnsi="Arial" w:cs="Arial"/>
          <w:sz w:val="16"/>
          <w:szCs w:val="16"/>
        </w:rPr>
      </w:pPr>
    </w:p>
    <w:p w:rsidR="0048064B" w:rsidRPr="00A56BAF" w:rsidRDefault="0048064B" w:rsidP="0048064B">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3 </w:t>
      </w:r>
    </w:p>
    <w:p w:rsidR="0048064B" w:rsidRPr="00A56BAF" w:rsidRDefault="0048064B" w:rsidP="0048064B">
      <w:pPr>
        <w:widowControl w:val="0"/>
        <w:autoSpaceDE w:val="0"/>
        <w:autoSpaceDN w:val="0"/>
        <w:adjustRightInd w:val="0"/>
        <w:spacing w:after="0" w:line="240" w:lineRule="auto"/>
        <w:rPr>
          <w:rFonts w:ascii="Arial" w:hAnsi="Arial" w:cs="Arial"/>
          <w:sz w:val="16"/>
          <w:szCs w:val="16"/>
        </w:rPr>
      </w:pPr>
    </w:p>
    <w:p w:rsidR="0048064B" w:rsidRPr="00A56BAF" w:rsidRDefault="0048064B" w:rsidP="0048064B">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 xml:space="preserve">Zákaz prodeje tabákových výrobků, kuřáckých pomůcek, bylinných výrobků určených ke kouření a elektronických cigaret </w:t>
      </w:r>
    </w:p>
    <w:p w:rsidR="0048064B" w:rsidRPr="00A56BAF" w:rsidRDefault="0048064B" w:rsidP="0048064B">
      <w:pPr>
        <w:widowControl w:val="0"/>
        <w:autoSpaceDE w:val="0"/>
        <w:autoSpaceDN w:val="0"/>
        <w:adjustRightInd w:val="0"/>
        <w:spacing w:after="0" w:line="240" w:lineRule="auto"/>
        <w:rPr>
          <w:rFonts w:ascii="Arial" w:hAnsi="Arial" w:cs="Arial"/>
          <w:sz w:val="16"/>
          <w:szCs w:val="16"/>
        </w:rPr>
      </w:pPr>
    </w:p>
    <w:p w:rsidR="0048064B" w:rsidRPr="00A56BAF" w:rsidRDefault="0048064B" w:rsidP="000522B0">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(2) Bez ohledu na ustanovení odstavce 1 se zakazuje prodávat tabákové výrobky, kuřácké pomůcky, bylinné výrobky určené ke kouření a elektronické cigarety</w:t>
      </w:r>
      <w:r w:rsidR="000522B0" w:rsidRPr="00A56BAF">
        <w:rPr>
          <w:rFonts w:ascii="Arial" w:hAnsi="Arial" w:cs="Arial"/>
          <w:sz w:val="16"/>
          <w:szCs w:val="16"/>
        </w:rPr>
        <w:t xml:space="preserve"> </w:t>
      </w:r>
    </w:p>
    <w:p w:rsidR="0048064B" w:rsidRPr="00A56BAF" w:rsidRDefault="0048064B" w:rsidP="000522B0">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b) ve škole a školském zařízení,</w:t>
      </w:r>
      <w:r w:rsidR="000522B0" w:rsidRPr="00A56BAF">
        <w:rPr>
          <w:rFonts w:ascii="Arial" w:hAnsi="Arial" w:cs="Arial"/>
          <w:sz w:val="16"/>
          <w:szCs w:val="16"/>
        </w:rPr>
        <w:t xml:space="preserve"> </w:t>
      </w:r>
      <w:r w:rsidRPr="00A56BAF">
        <w:rPr>
          <w:rFonts w:ascii="Arial" w:hAnsi="Arial" w:cs="Arial"/>
          <w:sz w:val="16"/>
          <w:szCs w:val="16"/>
        </w:rPr>
        <w:t xml:space="preserve"> </w:t>
      </w:r>
    </w:p>
    <w:p w:rsidR="0048064B" w:rsidRPr="00A56BAF" w:rsidRDefault="0048064B" w:rsidP="000522B0">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c) v zařízení sociálně-právní ochrany dětí</w:t>
      </w:r>
      <w:r w:rsidR="000522B0" w:rsidRPr="00A56BAF">
        <w:rPr>
          <w:rFonts w:ascii="Arial" w:hAnsi="Arial" w:cs="Arial"/>
          <w:sz w:val="16"/>
          <w:szCs w:val="16"/>
          <w:vertAlign w:val="superscript"/>
        </w:rPr>
        <w:t>2</w:t>
      </w:r>
      <w:r w:rsidRPr="00A56BAF">
        <w:rPr>
          <w:rFonts w:ascii="Arial" w:hAnsi="Arial" w:cs="Arial"/>
          <w:sz w:val="16"/>
          <w:szCs w:val="16"/>
        </w:rPr>
        <w:t>, v provozovně, kde je provozována živnost, jejímž předmětem je péče o děti do 3 let, v prostoru, kde je poskytována služba péče o dítě v dětské skupině, nebo v zařízení, kde je uskutečňována mimoškolní výchova a vzdělávání, nezařazeném do rejstříku škol a školských zařízení,</w:t>
      </w:r>
      <w:r w:rsidR="000522B0" w:rsidRPr="00A56BAF">
        <w:rPr>
          <w:rFonts w:ascii="Arial" w:hAnsi="Arial" w:cs="Arial"/>
          <w:sz w:val="16"/>
          <w:szCs w:val="16"/>
        </w:rPr>
        <w:t xml:space="preserve"> </w:t>
      </w:r>
      <w:r w:rsidRPr="00A56BAF">
        <w:rPr>
          <w:rFonts w:ascii="Arial" w:hAnsi="Arial" w:cs="Arial"/>
          <w:sz w:val="16"/>
          <w:szCs w:val="16"/>
        </w:rPr>
        <w:t xml:space="preserve"> </w:t>
      </w:r>
    </w:p>
    <w:p w:rsidR="0048064B" w:rsidRPr="00A56BAF" w:rsidRDefault="0048064B" w:rsidP="000522B0">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d) na akci určené převážně pro osoby mladší 18 let, </w:t>
      </w:r>
    </w:p>
    <w:p w:rsidR="0048064B" w:rsidRPr="00A56BAF" w:rsidRDefault="0048064B" w:rsidP="000522B0">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f) v prodejně s převažujícím sortimentem zboží určeného pro osoby mladší 18 let.</w:t>
      </w:r>
      <w:r w:rsidR="000522B0" w:rsidRPr="00A56BAF">
        <w:rPr>
          <w:rFonts w:ascii="Arial" w:hAnsi="Arial" w:cs="Arial"/>
          <w:sz w:val="16"/>
          <w:szCs w:val="16"/>
        </w:rPr>
        <w:t xml:space="preserve"> </w:t>
      </w:r>
      <w:r w:rsidRPr="00A56BAF">
        <w:rPr>
          <w:rFonts w:ascii="Arial" w:hAnsi="Arial" w:cs="Arial"/>
          <w:sz w:val="16"/>
          <w:szCs w:val="16"/>
        </w:rPr>
        <w:t xml:space="preserve"> </w:t>
      </w:r>
    </w:p>
    <w:p w:rsidR="0048064B" w:rsidRPr="00A56BAF" w:rsidRDefault="0048064B" w:rsidP="000522B0">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(3) Zakazuje se prodávat tabákové výrobky, kuřácké pomůcky, bylinné výrobky určené ke kouření a elektronické cigarety prostřednictvím prodejního automatu, nelze-li vyloučit prodej těchto výrobků osobě mladší 18 let; za tím účelem musí prodejce prodávající prostřednictvím automatu zajistit ověření věku kupujícího osobou k tomu určenou.</w:t>
      </w:r>
      <w:r w:rsidR="000522B0" w:rsidRPr="00A56BAF">
        <w:rPr>
          <w:rFonts w:ascii="Arial" w:hAnsi="Arial" w:cs="Arial"/>
          <w:sz w:val="16"/>
          <w:szCs w:val="16"/>
        </w:rPr>
        <w:t xml:space="preserve"> </w:t>
      </w:r>
    </w:p>
    <w:p w:rsidR="0048064B" w:rsidRPr="00A56BAF" w:rsidRDefault="0048064B" w:rsidP="0048064B">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(4) Zakazuje se prodávat nebo podávat tabákové výrobky, bylinné výrobky určené ke kouření a elektronické cigarety osobě mladší 18 let. Zakazuje se prodávat kuřácké pomůcky osobě mladší 18 let. </w:t>
      </w:r>
    </w:p>
    <w:p w:rsidR="0048064B" w:rsidRPr="00A56BAF" w:rsidRDefault="0048064B"/>
    <w:p w:rsidR="0048064B" w:rsidRPr="00A56BAF" w:rsidRDefault="0048064B" w:rsidP="0048064B">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 xml:space="preserve">Prodej tabákových výrobků, kuřáckých pomůcek, bylinných výrobků určených ke kouření a elektronických cigaret prostřednictvím prostředku komunikace na dálku </w:t>
      </w:r>
    </w:p>
    <w:p w:rsidR="0048064B" w:rsidRPr="00A56BAF" w:rsidRDefault="0048064B" w:rsidP="0048064B">
      <w:pPr>
        <w:widowControl w:val="0"/>
        <w:autoSpaceDE w:val="0"/>
        <w:autoSpaceDN w:val="0"/>
        <w:adjustRightInd w:val="0"/>
        <w:spacing w:after="0" w:line="240" w:lineRule="auto"/>
        <w:rPr>
          <w:rFonts w:ascii="Arial" w:hAnsi="Arial" w:cs="Arial"/>
          <w:b/>
          <w:bCs/>
          <w:sz w:val="16"/>
          <w:szCs w:val="16"/>
        </w:rPr>
      </w:pPr>
    </w:p>
    <w:p w:rsidR="0048064B" w:rsidRPr="00A56BAF" w:rsidRDefault="0048064B" w:rsidP="003174B9">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6 </w:t>
      </w:r>
    </w:p>
    <w:p w:rsidR="0048064B" w:rsidRPr="00A56BAF" w:rsidRDefault="0048064B" w:rsidP="003174B9">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(1) Tabákové výrobky, kuřácké pomůcky, bylinné výrobky určené ke kouření a elektronické cigarety lze prodávat prostřednictvím prostředku komunikace na dálku, pokud je vyloučen jejich prodej osobám mladším 18 let; za tím účelem musí být prodejce těchto výrobků prostřednictvím prostředku komunikace na dálku vybaven počítačovým systémem, který elektronicky jednoznačně ověří věk spotřebitele (dále jen "systém ověřování věku"). Prodejce je povinen v okamžiku prodeje ověřit, že kupující spotřebitel není mladší 18 let.</w:t>
      </w:r>
      <w:r w:rsidR="003174B9" w:rsidRPr="00A56BAF">
        <w:rPr>
          <w:rFonts w:ascii="Arial" w:hAnsi="Arial" w:cs="Arial"/>
          <w:sz w:val="16"/>
          <w:szCs w:val="16"/>
        </w:rPr>
        <w:t xml:space="preserve"> </w:t>
      </w:r>
    </w:p>
    <w:p w:rsidR="0048064B" w:rsidRPr="00A56BAF" w:rsidRDefault="0048064B" w:rsidP="0048064B">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(2) Prodejce tabákových výrobků, kuřáckých pomůcek, bylinných výrobků určených ke kouření a elektronických cigaret prostřednictvím prostředku komunikace na dálku je povinen před prodejem těchto výrobků spotřebitele informovat o zákazu prodeje osobám mladším 18 let zjevně viditelným textem způsobem přiměřeným možnostem prostředku komunikace na dálku. </w:t>
      </w:r>
    </w:p>
    <w:p w:rsidR="0048064B" w:rsidRPr="00A56BAF" w:rsidRDefault="0048064B"/>
    <w:p w:rsidR="0048064B" w:rsidRPr="00A56BAF" w:rsidRDefault="0048064B" w:rsidP="0048064B">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 xml:space="preserve">Zákaz kouření a zákaz používání elektronických cigaret </w:t>
      </w:r>
    </w:p>
    <w:p w:rsidR="0048064B" w:rsidRPr="00A56BAF" w:rsidRDefault="0048064B" w:rsidP="0048064B">
      <w:pPr>
        <w:widowControl w:val="0"/>
        <w:autoSpaceDE w:val="0"/>
        <w:autoSpaceDN w:val="0"/>
        <w:adjustRightInd w:val="0"/>
        <w:spacing w:after="0" w:line="240" w:lineRule="auto"/>
        <w:rPr>
          <w:rFonts w:ascii="Arial" w:hAnsi="Arial" w:cs="Arial"/>
          <w:b/>
          <w:bCs/>
          <w:sz w:val="16"/>
          <w:szCs w:val="16"/>
        </w:rPr>
      </w:pPr>
    </w:p>
    <w:p w:rsidR="0048064B" w:rsidRPr="00A56BAF" w:rsidRDefault="0048064B" w:rsidP="003174B9">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8 </w:t>
      </w:r>
    </w:p>
    <w:p w:rsidR="00661552" w:rsidRPr="00A56BAF" w:rsidRDefault="003174B9" w:rsidP="003174B9">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(1) Zakazuje se kouřit </w:t>
      </w:r>
    </w:p>
    <w:p w:rsidR="0048064B" w:rsidRPr="00A56BAF" w:rsidRDefault="0048064B" w:rsidP="0048064B">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h) v prostoru dětského hřiště a sportoviště určeného převážně pro osoby mladší 18 let, </w:t>
      </w:r>
    </w:p>
    <w:p w:rsidR="00DF77BC" w:rsidRPr="00A56BAF" w:rsidRDefault="00DF77BC" w:rsidP="003174B9">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f) ve škole a školském zařízení,</w:t>
      </w:r>
      <w:r w:rsidR="003174B9"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g) v zařízení sociálně-právní ochrany dětí, v provozovně, kde je provozována živnost, jejímž předmětem je péče o děti do 3 let, v prostoru, kde je poskytována služba péče o dítě v dětské skupině, nebo v zařízení, kde je uskutečňována mimoškolní výchova a vzdělávání, nezařazeném do rejstříku škol a školských zařízení, </w:t>
      </w:r>
    </w:p>
    <w:p w:rsidR="00DF77BC" w:rsidRPr="00A56BAF" w:rsidRDefault="00DF77BC" w:rsidP="00DF77BC">
      <w:pPr>
        <w:widowControl w:val="0"/>
        <w:autoSpaceDE w:val="0"/>
        <w:autoSpaceDN w:val="0"/>
        <w:adjustRightInd w:val="0"/>
        <w:spacing w:after="0" w:line="240" w:lineRule="auto"/>
        <w:rPr>
          <w:rFonts w:ascii="Arial" w:hAnsi="Arial" w:cs="Arial"/>
          <w:sz w:val="16"/>
          <w:szCs w:val="16"/>
        </w:rPr>
      </w:pPr>
    </w:p>
    <w:p w:rsidR="00DF77BC" w:rsidRPr="00A56BAF" w:rsidRDefault="00DF77BC" w:rsidP="003174B9">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9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(1) Zjistí-li vlastník prostoru uvedeného v § 8 odst. 1 písm. a), c) a h), provozovatel mezinárodního letiště, provozovatel dopravního prostředku veřejné dopravy, poskytovatel zdravotních služeb, škola nebo školské zařízení, zřizovatel nebo poskytovatel služeb v zařízení, provozovně nebo v prostoru uvedeném v § 8 odst. 1 písm. g), provozovatel sportoviště, provozovatel zábavního prostoru, pořadatel akce, provozovatel provozovny stravovacích služeb nebo provozovatel zoologické zahrady, kde je kouření a používání elektronické cigarety podle § 8 nebo § 17 odst. 1 zakázáno, porušení tohoto zákazu, je povinen osobu, která nedodržuje zákaz kouření nebo zákaz používání elektronické cigarety, vyzvat, aby v tomto jednání nepokračovala nebo aby prostor opustila. Tato osoba je povinna výzvy uposlechnout. </w:t>
      </w:r>
    </w:p>
    <w:p w:rsidR="00661552" w:rsidRPr="00A56BAF" w:rsidRDefault="00661552" w:rsidP="00661552">
      <w:pPr>
        <w:widowControl w:val="0"/>
        <w:autoSpaceDE w:val="0"/>
        <w:autoSpaceDN w:val="0"/>
        <w:adjustRightInd w:val="0"/>
        <w:spacing w:after="0" w:line="240" w:lineRule="auto"/>
        <w:rPr>
          <w:rFonts w:ascii="Arial" w:hAnsi="Arial" w:cs="Arial"/>
          <w:sz w:val="16"/>
          <w:szCs w:val="16"/>
        </w:rPr>
      </w:pPr>
    </w:p>
    <w:p w:rsidR="00661552" w:rsidRPr="00A56BAF" w:rsidRDefault="00661552" w:rsidP="00A907DB">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10 </w:t>
      </w:r>
    </w:p>
    <w:p w:rsidR="00661552" w:rsidRPr="00A56BAF" w:rsidRDefault="00661552" w:rsidP="00A907DB">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Stavebně oddělený prostor vyhrazený ke kouření</w:t>
      </w:r>
      <w:r w:rsidR="00A907DB" w:rsidRPr="00A56BAF">
        <w:rPr>
          <w:rFonts w:ascii="Arial" w:hAnsi="Arial" w:cs="Arial"/>
          <w:b/>
          <w:bCs/>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Pokud vlastník prostoru uvedeného v § 8 odst. 1 písm. a), provozovatel mezinárodního letiště nebo poskytovatel zdravotních služeb zřídí stavebně oddělený prostor vyhrazený ke kouření, je povinen </w:t>
      </w:r>
    </w:p>
    <w:p w:rsidR="00661552" w:rsidRPr="00A56BAF" w:rsidRDefault="00661552" w:rsidP="00A907DB">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c) označit tento prostor u vstupu zjevně viditelným textem zákazu vstupu osobám mladším 18 let; text zákazu vstupu těchto osob musí být pořízen v českém jazyce černými tiskacími písmeny na bílém podkladě o velikosti písmen nejméně 5 cm,</w:t>
      </w:r>
      <w:r w:rsidR="00A907DB" w:rsidRPr="00A56BAF">
        <w:rPr>
          <w:rFonts w:ascii="Arial" w:hAnsi="Arial" w:cs="Arial"/>
          <w:sz w:val="16"/>
          <w:szCs w:val="16"/>
        </w:rPr>
        <w:t xml:space="preserve"> </w:t>
      </w:r>
      <w:r w:rsidRPr="00A56BAF">
        <w:rPr>
          <w:rFonts w:ascii="Arial" w:hAnsi="Arial" w:cs="Arial"/>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d) zajistit, aby se v tomto prostoru nezdržovala osoba mladší 18 let; za tímto účelem je oprávněn osobu mladší 18 let vyzvat k opuštění tohoto prostoru; tato osoba je povinna výzvy uposlechnout, </w:t>
      </w:r>
    </w:p>
    <w:p w:rsidR="00661552" w:rsidRPr="00A56BAF" w:rsidRDefault="00661552" w:rsidP="00661552">
      <w:pPr>
        <w:widowControl w:val="0"/>
        <w:autoSpaceDE w:val="0"/>
        <w:autoSpaceDN w:val="0"/>
        <w:adjustRightInd w:val="0"/>
        <w:spacing w:after="0" w:line="240" w:lineRule="auto"/>
        <w:rPr>
          <w:rFonts w:ascii="Arial" w:hAnsi="Arial" w:cs="Arial"/>
          <w:sz w:val="18"/>
          <w:szCs w:val="18"/>
        </w:rPr>
      </w:pPr>
    </w:p>
    <w:p w:rsidR="00661552" w:rsidRPr="00A56BAF" w:rsidRDefault="00661552" w:rsidP="00661552">
      <w:pPr>
        <w:widowControl w:val="0"/>
        <w:autoSpaceDE w:val="0"/>
        <w:autoSpaceDN w:val="0"/>
        <w:adjustRightInd w:val="0"/>
        <w:spacing w:after="0" w:line="240" w:lineRule="auto"/>
        <w:rPr>
          <w:rFonts w:ascii="Arial" w:hAnsi="Arial" w:cs="Arial"/>
          <w:sz w:val="18"/>
          <w:szCs w:val="18"/>
        </w:rPr>
      </w:pPr>
    </w:p>
    <w:p w:rsidR="00661552" w:rsidRPr="00A56BAF" w:rsidRDefault="00A907DB" w:rsidP="00A907DB">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11 </w:t>
      </w:r>
    </w:p>
    <w:p w:rsidR="00661552" w:rsidRPr="00A56BAF" w:rsidRDefault="00661552" w:rsidP="00A907DB">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Zákaz a omezení prodeje a podávání alkoholických nápojů</w:t>
      </w:r>
      <w:r w:rsidR="00A907DB" w:rsidRPr="00A56BAF">
        <w:rPr>
          <w:rFonts w:ascii="Arial" w:hAnsi="Arial" w:cs="Arial"/>
          <w:b/>
          <w:bCs/>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(2) Bez ohledu na ustanovení odstavce 1 se zakazuje prodávat nebo podávat alkoholické nápoje </w:t>
      </w:r>
    </w:p>
    <w:p w:rsidR="00AE46B2" w:rsidRPr="00A56BAF" w:rsidRDefault="00AE46B2" w:rsidP="00A907DB">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b) ve škole a školském zařízení, nejde-li o prodej nebo podávání v prostoru školy a školského zařízení využívaného v rámci soustavné přípravy na budoucí povolání v oborech vzdělání se zaměřením na gastronomii, hotelnictví, zemědělství, potravinářství nebo potravinářskou chemii,</w:t>
      </w:r>
      <w:r w:rsidR="00A907DB" w:rsidRPr="00A56BAF">
        <w:rPr>
          <w:rFonts w:ascii="Arial" w:hAnsi="Arial" w:cs="Arial"/>
          <w:sz w:val="16"/>
          <w:szCs w:val="16"/>
        </w:rPr>
        <w:t xml:space="preserve"> </w:t>
      </w:r>
      <w:r w:rsidRPr="00A56BAF">
        <w:rPr>
          <w:rFonts w:ascii="Arial" w:hAnsi="Arial" w:cs="Arial"/>
          <w:sz w:val="16"/>
          <w:szCs w:val="16"/>
        </w:rPr>
        <w:t xml:space="preserve"> </w:t>
      </w:r>
    </w:p>
    <w:p w:rsidR="00AE46B2" w:rsidRPr="00A56BAF" w:rsidRDefault="00AE46B2" w:rsidP="00AE46B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c) v zařízení sociálně-právní ochrany dětí, v provozovně, kde je provozována živnost, jejímž předmětem je péče o děti do 3 let, v </w:t>
      </w:r>
      <w:r w:rsidRPr="00A56BAF">
        <w:rPr>
          <w:rFonts w:ascii="Arial" w:hAnsi="Arial" w:cs="Arial"/>
          <w:sz w:val="16"/>
          <w:szCs w:val="16"/>
        </w:rPr>
        <w:lastRenderedPageBreak/>
        <w:t xml:space="preserve">prostoru, kde je poskytována služba péče o dítě v dětské skupině, nebo v zařízení, kde je uskutečňována mimoškolní výchova a vzdělávání, nezařazeném do rejstříku škol a školských zařízení, </w:t>
      </w:r>
    </w:p>
    <w:p w:rsidR="00661552" w:rsidRPr="00A56BAF" w:rsidRDefault="00661552" w:rsidP="00A907DB">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d) na akci určené převážně pro osoby mladší 18 let, </w:t>
      </w:r>
    </w:p>
    <w:p w:rsidR="00661552" w:rsidRPr="00A56BAF" w:rsidRDefault="00AE46B2" w:rsidP="00727BB7">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r>
      <w:r w:rsidR="00727BB7" w:rsidRPr="00A56BAF">
        <w:rPr>
          <w:rFonts w:ascii="Arial" w:hAnsi="Arial" w:cs="Arial"/>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(3) Zákaz prodeje nebo podávání alkoholických nápojů neplatí v prostoru uvedeném v odstavci 2 písm. b) po dobu, kdy v něm neprobíhá vyučování nebo výchovná činnost a po kterou provozovatel školy nebo školského zařízení tento prostor poskytl</w:t>
      </w:r>
      <w:r w:rsidR="00A907DB" w:rsidRPr="00A56BAF">
        <w:rPr>
          <w:rFonts w:ascii="Arial" w:hAnsi="Arial" w:cs="Arial"/>
          <w:sz w:val="16"/>
          <w:szCs w:val="16"/>
        </w:rPr>
        <w:t xml:space="preserve"> pro jiné účely, než je určen.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(5) Zakazuje se prodávat nebo podávat alkoholický nápoj osobě mladší 18 let.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661552" w:rsidRPr="00A56BAF" w:rsidRDefault="00661552"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13 </w:t>
      </w:r>
    </w:p>
    <w:p w:rsidR="00661552" w:rsidRPr="00A56BAF" w:rsidRDefault="0066155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Některé podmínky prodeje nebo podávání alkoholických nápojů</w:t>
      </w:r>
      <w:r w:rsidR="005A7A73" w:rsidRPr="00A56BAF">
        <w:rPr>
          <w:rFonts w:ascii="Arial" w:hAnsi="Arial" w:cs="Arial"/>
          <w:b/>
          <w:bCs/>
          <w:sz w:val="16"/>
          <w:szCs w:val="16"/>
        </w:rPr>
        <w:t xml:space="preserve"> </w:t>
      </w:r>
    </w:p>
    <w:p w:rsidR="00661552" w:rsidRPr="00A56BAF" w:rsidRDefault="0066155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(1) Prodejce alkoholických nápojů je povinen na místech jejich prodeje umístit pro spotřebitele zjevně viditelný text zákazu prodeje alkoholických nápojů osobám mladším 18 let. Text zákazu prodeje musí být pořízen v českém jazyce černými tiskacími písmeny na bílém podkladě o velikosti písmen nejméně 2 cm.</w:t>
      </w:r>
      <w:r w:rsidR="005A7A73" w:rsidRPr="00A56BAF">
        <w:rPr>
          <w:rFonts w:ascii="Arial" w:hAnsi="Arial" w:cs="Arial"/>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(2) Osoba prodávající nebo podávající alkoholické nápoje musí být starší 18 let, nejde-li o osobu, u níž je tento prodej nebo podávání součástí soustavné přípravy na budoucí povolání v oborech vzdělání se zaměřením na gastronomii, hotelnictví a turismus, obchod, potravinářství nebo potravinářskou chemii. </w:t>
      </w:r>
    </w:p>
    <w:p w:rsidR="00661552" w:rsidRPr="00A56BAF" w:rsidRDefault="00661552" w:rsidP="00661552">
      <w:pPr>
        <w:widowControl w:val="0"/>
        <w:autoSpaceDE w:val="0"/>
        <w:autoSpaceDN w:val="0"/>
        <w:adjustRightInd w:val="0"/>
        <w:spacing w:after="0" w:line="240" w:lineRule="auto"/>
        <w:rPr>
          <w:rFonts w:ascii="Arial" w:hAnsi="Arial" w:cs="Arial"/>
          <w:sz w:val="16"/>
          <w:szCs w:val="16"/>
        </w:rPr>
      </w:pPr>
    </w:p>
    <w:p w:rsidR="00661552" w:rsidRPr="00A56BAF" w:rsidRDefault="00661552"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15 </w:t>
      </w:r>
    </w:p>
    <w:p w:rsidR="00661552" w:rsidRPr="00A56BAF" w:rsidRDefault="0066155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Prodej alkoholických nápojů prostřednictvím prostředku komunikace na dálku</w:t>
      </w:r>
      <w:r w:rsidR="005A7A73" w:rsidRPr="00A56BAF">
        <w:rPr>
          <w:rFonts w:ascii="Arial" w:hAnsi="Arial" w:cs="Arial"/>
          <w:b/>
          <w:bCs/>
          <w:sz w:val="16"/>
          <w:szCs w:val="16"/>
        </w:rPr>
        <w:t xml:space="preserve"> </w:t>
      </w:r>
    </w:p>
    <w:p w:rsidR="00661552" w:rsidRPr="00A56BAF" w:rsidRDefault="0066155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(1) Alkoholické nápoje lze prodávat prostřednictvím prostředku komunikace na dálku, pokud je vyloučen jejich prodej osobám mladším 18 let.</w:t>
      </w:r>
      <w:r w:rsidR="005A7A73" w:rsidRPr="00A56BAF">
        <w:rPr>
          <w:rFonts w:ascii="Arial" w:hAnsi="Arial" w:cs="Arial"/>
          <w:sz w:val="16"/>
          <w:szCs w:val="16"/>
        </w:rPr>
        <w:t xml:space="preserve"> </w:t>
      </w:r>
      <w:r w:rsidRPr="00A56BAF">
        <w:rPr>
          <w:rFonts w:ascii="Arial" w:hAnsi="Arial" w:cs="Arial"/>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(2) Prodejce alkoholických nápojů prostřednictvím prostředku komunikace na dálku je povinen před prodejem alkoholických nápojů spotřebitele informovat o zákazu prodeje osobám mladším 18 let zjevně viditelným textem způsobem přiměřeným možnostem prostředku komunikace na dálku.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5A7A73" w:rsidRPr="00A56BAF" w:rsidRDefault="00661552"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16 </w:t>
      </w:r>
    </w:p>
    <w:p w:rsidR="00661552" w:rsidRPr="00A56BAF" w:rsidRDefault="0066155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Povinnost prodejce alkoholických nápojů</w:t>
      </w:r>
      <w:r w:rsidR="005A7A73" w:rsidRPr="00A56BAF">
        <w:rPr>
          <w:rFonts w:ascii="Arial" w:hAnsi="Arial" w:cs="Arial"/>
          <w:b/>
          <w:bCs/>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Zjistí-li prodejce, který prodává alkoholické nápoje v prodejně, provozovně stravovacích služeb, provozovně výrobce vína, ubytovacím zařízení nebo dopravním prostředku, že se v tomto prostoru zdržuje osoba mladší 18 let, která je zjevně pod vlivem alkoholu, je povinen tuto osobu vyzvat k opuštění tohoto prostoru. Tato osoba je povinna výzvy uposlechnout.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661552" w:rsidRPr="00A56BAF" w:rsidRDefault="00661552" w:rsidP="00661552">
      <w:pPr>
        <w:widowControl w:val="0"/>
        <w:autoSpaceDE w:val="0"/>
        <w:autoSpaceDN w:val="0"/>
        <w:adjustRightInd w:val="0"/>
        <w:spacing w:after="0" w:line="240" w:lineRule="auto"/>
        <w:rPr>
          <w:rFonts w:ascii="Arial" w:hAnsi="Arial" w:cs="Arial"/>
          <w:sz w:val="18"/>
          <w:szCs w:val="18"/>
        </w:rPr>
      </w:pPr>
    </w:p>
    <w:p w:rsidR="00AE46B2" w:rsidRPr="00A56BAF" w:rsidRDefault="00661552" w:rsidP="005A7A73">
      <w:pPr>
        <w:widowControl w:val="0"/>
        <w:autoSpaceDE w:val="0"/>
        <w:autoSpaceDN w:val="0"/>
        <w:adjustRightInd w:val="0"/>
        <w:spacing w:after="0" w:line="240" w:lineRule="auto"/>
        <w:jc w:val="center"/>
        <w:rPr>
          <w:rFonts w:ascii="Arial" w:hAnsi="Arial" w:cs="Arial"/>
          <w:sz w:val="18"/>
          <w:szCs w:val="18"/>
        </w:rPr>
      </w:pPr>
      <w:r w:rsidRPr="00A56BAF">
        <w:rPr>
          <w:rFonts w:ascii="Arial" w:hAnsi="Arial" w:cs="Arial"/>
          <w:sz w:val="18"/>
          <w:szCs w:val="18"/>
        </w:rPr>
        <w:t>DALŠÍ OPATŘENÍ K OMEZENÍ UŽÍVÁNÍ NÁVYKOVÝCH LÁTEK</w:t>
      </w:r>
      <w:r w:rsidR="005A7A73" w:rsidRPr="00A56BAF">
        <w:rPr>
          <w:rFonts w:ascii="Arial" w:hAnsi="Arial" w:cs="Arial"/>
          <w:sz w:val="18"/>
          <w:szCs w:val="18"/>
        </w:rPr>
        <w:t xml:space="preserve"> </w:t>
      </w:r>
    </w:p>
    <w:p w:rsidR="00AE46B2" w:rsidRPr="00A56BAF" w:rsidRDefault="00AE46B2" w:rsidP="00AE46B2">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 xml:space="preserve">Obecně závazná vyhláška obce </w:t>
      </w:r>
    </w:p>
    <w:p w:rsidR="00AE46B2" w:rsidRPr="00A56BAF" w:rsidRDefault="00AE46B2" w:rsidP="00AE46B2">
      <w:pPr>
        <w:widowControl w:val="0"/>
        <w:autoSpaceDE w:val="0"/>
        <w:autoSpaceDN w:val="0"/>
        <w:adjustRightInd w:val="0"/>
        <w:spacing w:after="0" w:line="240" w:lineRule="auto"/>
        <w:rPr>
          <w:rFonts w:ascii="Arial" w:hAnsi="Arial" w:cs="Arial"/>
          <w:b/>
          <w:bCs/>
          <w:sz w:val="16"/>
          <w:szCs w:val="16"/>
        </w:rPr>
      </w:pPr>
    </w:p>
    <w:p w:rsidR="00661552" w:rsidRPr="00A56BAF" w:rsidRDefault="00AE46B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(1) Obec může obecně závaznou vyhláškou zakázat kouření a zakázat používání elektronických cigaret na veřejném prostranství, které se nachází v blízkosti školy, školského zařízení nebo jiného prostoru vyhrazeného pro aktivity osob mladších 18 let.</w:t>
      </w:r>
      <w:r w:rsidR="005A7A73" w:rsidRPr="00A56BAF">
        <w:rPr>
          <w:rFonts w:ascii="Arial" w:hAnsi="Arial" w:cs="Arial"/>
          <w:sz w:val="16"/>
          <w:szCs w:val="16"/>
        </w:rPr>
        <w:t xml:space="preserve"> </w:t>
      </w:r>
    </w:p>
    <w:p w:rsidR="00661552" w:rsidRPr="00A56BAF" w:rsidRDefault="0066155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(2) Obec může dále obecně závaznou vyhláškou</w:t>
      </w:r>
      <w:r w:rsidR="005A7A73" w:rsidRPr="00A56BAF">
        <w:rPr>
          <w:rFonts w:ascii="Arial" w:hAnsi="Arial" w:cs="Arial"/>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a) zakázat konzumaci alkoholických nápojů na veřejně přístupném místě nebo veřejnosti přístupné akci, pokud je toto místo nebo akce přístupná osobám mladším 18 let,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661552" w:rsidRPr="00A56BAF" w:rsidRDefault="00661552"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18 </w:t>
      </w:r>
    </w:p>
    <w:p w:rsidR="00661552" w:rsidRPr="00A56BAF" w:rsidRDefault="0066155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Zákaz vstupu pro osobu, která je zjevně pod vlivem alk</w:t>
      </w:r>
      <w:r w:rsidR="005A7A73" w:rsidRPr="00A56BAF">
        <w:rPr>
          <w:rFonts w:ascii="Arial" w:hAnsi="Arial" w:cs="Arial"/>
          <w:b/>
          <w:bCs/>
          <w:sz w:val="16"/>
          <w:szCs w:val="16"/>
        </w:rPr>
        <w:t xml:space="preserve">oholu nebo jiné návykové látky </w:t>
      </w:r>
    </w:p>
    <w:p w:rsidR="00661552" w:rsidRPr="00A56BAF" w:rsidRDefault="0066155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1) Osobě, která je zjevně pod vlivem alkoholu nebo jiné návykové látky a je ve stavu, v němž ohrožuje sebe nebo jinou osobu, majetek nebo veřejný pořádek, se zakazuje vstupovat a zdržovat se</w:t>
      </w:r>
      <w:r w:rsidR="005A7A73" w:rsidRPr="00A56BAF">
        <w:rPr>
          <w:rFonts w:ascii="Arial" w:hAnsi="Arial" w:cs="Arial"/>
          <w:sz w:val="16"/>
          <w:szCs w:val="16"/>
        </w:rPr>
        <w:t xml:space="preserve"> </w:t>
      </w:r>
      <w:r w:rsidRPr="00A56BAF">
        <w:rPr>
          <w:rFonts w:ascii="Arial" w:hAnsi="Arial" w:cs="Arial"/>
          <w:sz w:val="16"/>
          <w:szCs w:val="16"/>
        </w:rPr>
        <w:t xml:space="preserve"> </w:t>
      </w:r>
    </w:p>
    <w:p w:rsidR="00661552" w:rsidRPr="00A56BAF" w:rsidRDefault="0066155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f)</w:t>
      </w:r>
      <w:r w:rsidR="005A7A73" w:rsidRPr="00A56BAF">
        <w:rPr>
          <w:rFonts w:ascii="Arial" w:hAnsi="Arial" w:cs="Arial"/>
          <w:sz w:val="16"/>
          <w:szCs w:val="16"/>
        </w:rPr>
        <w:t xml:space="preserve"> ve škole a školském zařízení, </w:t>
      </w:r>
    </w:p>
    <w:p w:rsidR="00661552" w:rsidRPr="00A56BAF" w:rsidRDefault="0066155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g) v zařízení sociálně-právní ochrany dětí</w:t>
      </w:r>
      <w:r w:rsidRPr="00A56BAF">
        <w:rPr>
          <w:rFonts w:ascii="Arial" w:hAnsi="Arial" w:cs="Arial"/>
          <w:sz w:val="16"/>
          <w:szCs w:val="16"/>
          <w:vertAlign w:val="superscript"/>
        </w:rPr>
        <w:t>2)</w:t>
      </w:r>
      <w:r w:rsidRPr="00A56BAF">
        <w:rPr>
          <w:rFonts w:ascii="Arial" w:hAnsi="Arial" w:cs="Arial"/>
          <w:sz w:val="16"/>
          <w:szCs w:val="16"/>
        </w:rPr>
        <w:t>, v provozovně, kde je provozována živnost, jejímž předmětem je péče o děti do 3 let, v prostoru, kde je poskytována služba péče o dítě v dětské skupině, nebo v zařízení, kde je uskutečňována mimoškolní výchova a vzdělávání, nezařazeném do rejstříku škol a školských zařízení,</w:t>
      </w:r>
      <w:r w:rsidR="005A7A73" w:rsidRPr="00A56BAF">
        <w:rPr>
          <w:rFonts w:ascii="Arial" w:hAnsi="Arial" w:cs="Arial"/>
          <w:sz w:val="16"/>
          <w:szCs w:val="16"/>
        </w:rPr>
        <w:t xml:space="preserve"> </w:t>
      </w:r>
      <w:r w:rsidRPr="00A56BAF">
        <w:rPr>
          <w:rFonts w:ascii="Arial" w:hAnsi="Arial" w:cs="Arial"/>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h) na dětském hřišti a sportovišti ur</w:t>
      </w:r>
      <w:r w:rsidR="005A7A73" w:rsidRPr="00A56BAF">
        <w:rPr>
          <w:rFonts w:ascii="Arial" w:hAnsi="Arial" w:cs="Arial"/>
          <w:sz w:val="16"/>
          <w:szCs w:val="16"/>
        </w:rPr>
        <w:t xml:space="preserve">čeném pro osoby mladší 18 let, </w:t>
      </w:r>
    </w:p>
    <w:p w:rsidR="00661552" w:rsidRPr="00A56BAF" w:rsidRDefault="00AE46B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(2) Zjistí-li vlastník prostoru uvedeného v odstavci 1 písm. a), d) a h), provozovatel dopravního prostředku veřejné dopravy, poskytovatel zdravotních služeb, škola nebo školské zařízení, zřizovatel nebo poskytovatel služeb v zařízení, provozovně nebo v prostoru uvedeném v odstavci 1 písm. g), poskytovatel sociálních služeb, pořadatel sportovní akce nebo orgán veřejné moci porušení zákazu uvedeného v odstavci 1, je povinen osobu, která nedodržuje zákaz podle odstavce 1, vyzvat, aby v tomto jednání nepokračovala nebo aby prostor opustila. Tato osoba je povinna výzvy uposlechnout.</w:t>
      </w:r>
    </w:p>
    <w:p w:rsidR="00661552" w:rsidRPr="00A56BAF" w:rsidRDefault="00661552" w:rsidP="00661552">
      <w:pPr>
        <w:widowControl w:val="0"/>
        <w:autoSpaceDE w:val="0"/>
        <w:autoSpaceDN w:val="0"/>
        <w:adjustRightInd w:val="0"/>
        <w:spacing w:after="0" w:line="240" w:lineRule="auto"/>
        <w:rPr>
          <w:rFonts w:ascii="Arial" w:hAnsi="Arial" w:cs="Arial"/>
          <w:sz w:val="18"/>
          <w:szCs w:val="18"/>
        </w:rPr>
      </w:pPr>
    </w:p>
    <w:p w:rsidR="00661552" w:rsidRPr="00A56BAF" w:rsidRDefault="00661552" w:rsidP="00661552">
      <w:pPr>
        <w:widowControl w:val="0"/>
        <w:autoSpaceDE w:val="0"/>
        <w:autoSpaceDN w:val="0"/>
        <w:adjustRightInd w:val="0"/>
        <w:spacing w:after="0" w:line="240" w:lineRule="auto"/>
        <w:jc w:val="center"/>
        <w:rPr>
          <w:rFonts w:ascii="Arial" w:hAnsi="Arial" w:cs="Arial"/>
          <w:sz w:val="18"/>
          <w:szCs w:val="18"/>
        </w:rPr>
      </w:pPr>
      <w:r w:rsidRPr="00A56BAF">
        <w:rPr>
          <w:rFonts w:ascii="Arial" w:hAnsi="Arial" w:cs="Arial"/>
          <w:sz w:val="18"/>
          <w:szCs w:val="18"/>
        </w:rPr>
        <w:t xml:space="preserve">VYŠETŘENÍ PŘÍTOMNOSTI ALKOHOLU A JINÝCH NÁVYKOVÝCH LÁTEK </w:t>
      </w:r>
    </w:p>
    <w:p w:rsidR="00661552" w:rsidRPr="00A56BAF" w:rsidRDefault="00661552" w:rsidP="00661552">
      <w:pPr>
        <w:widowControl w:val="0"/>
        <w:autoSpaceDE w:val="0"/>
        <w:autoSpaceDN w:val="0"/>
        <w:adjustRightInd w:val="0"/>
        <w:spacing w:after="0" w:line="240" w:lineRule="auto"/>
        <w:rPr>
          <w:rFonts w:ascii="Arial" w:hAnsi="Arial" w:cs="Arial"/>
          <w:sz w:val="18"/>
          <w:szCs w:val="18"/>
        </w:rPr>
      </w:pPr>
    </w:p>
    <w:p w:rsidR="00661552" w:rsidRPr="00A56BAF" w:rsidRDefault="00661552"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19 </w:t>
      </w:r>
    </w:p>
    <w:p w:rsidR="00661552" w:rsidRPr="00A56BAF" w:rsidRDefault="0066155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Zákaz požívat alkoholické nápoje nebo užívat jiné návykové látky</w:t>
      </w:r>
      <w:r w:rsidR="005A7A73" w:rsidRPr="00A56BAF">
        <w:rPr>
          <w:rFonts w:ascii="Arial" w:hAnsi="Arial" w:cs="Arial"/>
          <w:b/>
          <w:bCs/>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Osoba, která vykonává činnost, při níž by mohla ohrozit život nebo zdraví svoje nebo jiné osoby nebo poškodit majetek, nebo ve vztahu k níž jiný právní předpis stanoví zákaz požívat alkohol nebo užívat jiné návykové látky</w:t>
      </w:r>
      <w:r w:rsidRPr="00A56BAF">
        <w:rPr>
          <w:rFonts w:ascii="Arial" w:hAnsi="Arial" w:cs="Arial"/>
          <w:sz w:val="16"/>
          <w:szCs w:val="16"/>
          <w:vertAlign w:val="superscript"/>
        </w:rPr>
        <w:t>7)</w:t>
      </w:r>
      <w:r w:rsidRPr="00A56BAF">
        <w:rPr>
          <w:rFonts w:ascii="Arial" w:hAnsi="Arial" w:cs="Arial"/>
          <w:sz w:val="16"/>
          <w:szCs w:val="16"/>
        </w:rPr>
        <w:t xml:space="preserve">, nesmí požívat alkoholické nápoje nebo užívat jiné návykové látky při výkonu této činnosti nebo před jejím vykonáváním, a to tak, aby zajistila, že tuto činnost nebude vykonávat pod vlivem alkoholu nebo jiné návykové látky. </w:t>
      </w:r>
    </w:p>
    <w:p w:rsidR="00661552" w:rsidRPr="00A56BAF" w:rsidRDefault="005A7A73" w:rsidP="005A7A73">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 </w:t>
      </w:r>
    </w:p>
    <w:p w:rsidR="00661552" w:rsidRPr="00A56BAF" w:rsidRDefault="005A7A73"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20 </w:t>
      </w:r>
    </w:p>
    <w:p w:rsidR="00661552" w:rsidRPr="00A56BAF" w:rsidRDefault="0066155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Orientační vyšetření a odborné lékařské vyšetření</w:t>
      </w:r>
      <w:r w:rsidR="005A7A73" w:rsidRPr="00A56BAF">
        <w:rPr>
          <w:rFonts w:ascii="Arial" w:hAnsi="Arial" w:cs="Arial"/>
          <w:b/>
          <w:bCs/>
          <w:sz w:val="16"/>
          <w:szCs w:val="16"/>
        </w:rPr>
        <w:t xml:space="preserve">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(1) Orientačnímu vyšetření a odbornému lékařskému vyšetření je povinna se podrobit osoba,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d) která je mladší 18 let a u níž je důvodné podezření, že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1. alkoholický nápoj požila nebo jí byl v rozporu s tímto zákonem prodán nebo podán alkoholický nápoj nebo jí byla konzumace alkoholického nápoje jinak umožněna, nebo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lastRenderedPageBreak/>
        <w:t xml:space="preserve">2. jinou návykovou látku užila, nebo jí bylo užití jiné návykové látky umožněno, </w:t>
      </w:r>
    </w:p>
    <w:p w:rsidR="00661552" w:rsidRPr="00A56BAF" w:rsidRDefault="00661552" w:rsidP="00661552">
      <w:pPr>
        <w:widowControl w:val="0"/>
        <w:autoSpaceDE w:val="0"/>
        <w:autoSpaceDN w:val="0"/>
        <w:adjustRightInd w:val="0"/>
        <w:spacing w:after="0" w:line="240" w:lineRule="auto"/>
        <w:jc w:val="both"/>
        <w:rPr>
          <w:rFonts w:ascii="Arial" w:hAnsi="Arial" w:cs="Arial"/>
          <w:sz w:val="16"/>
          <w:szCs w:val="16"/>
        </w:rPr>
      </w:pPr>
    </w:p>
    <w:p w:rsidR="00DF77BC" w:rsidRPr="00A56BAF" w:rsidRDefault="00DF77BC" w:rsidP="00DF77BC">
      <w:pPr>
        <w:widowControl w:val="0"/>
        <w:autoSpaceDE w:val="0"/>
        <w:autoSpaceDN w:val="0"/>
        <w:adjustRightInd w:val="0"/>
        <w:spacing w:after="0" w:line="240" w:lineRule="auto"/>
        <w:rPr>
          <w:rFonts w:ascii="Arial" w:hAnsi="Arial" w:cs="Arial"/>
          <w:sz w:val="16"/>
          <w:szCs w:val="16"/>
        </w:rPr>
      </w:pPr>
    </w:p>
    <w:p w:rsidR="00DF77BC" w:rsidRPr="00A56BAF" w:rsidRDefault="005A7A73"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21 </w:t>
      </w:r>
    </w:p>
    <w:p w:rsidR="00DF77BC" w:rsidRPr="00A56BAF" w:rsidRDefault="00DF77BC"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Výzva k orientačnímu vyšetření a k odbornému lékařskému vyšetření</w:t>
      </w:r>
      <w:r w:rsidR="005A7A73" w:rsidRPr="00A56BAF">
        <w:rPr>
          <w:rFonts w:ascii="Arial" w:hAnsi="Arial" w:cs="Arial"/>
          <w:b/>
          <w:bCs/>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(1) Vyzvat osobu podle § 20 odst. 1 ke splnění povinnosti podrobit se orientačnímu vyšetření nebo odbornému lékařskému vyšetření je oprávněn v rámci své působnosti a za podmínek stanovených jinými právními předpisy příslušník Policie České republiky, příslušník Vojenské policie, příslušník nebo občanský zaměstnanec Vězeňské služby, strážník obecní policie nebo osoba pověřená kontrolou podle jiného právního předpisu. Příslušník Policie České republiky a strážník obecní policie je oprávněn vyzvat osobu mladší 18 let podrobit se orientačnímu vyšetření nebo odbornému lékařskému vyšetření za podmínek stanovených v § 20 odst. 1 písm. d). </w:t>
      </w:r>
    </w:p>
    <w:p w:rsidR="00DF77BC" w:rsidRPr="00A56BAF" w:rsidRDefault="00DF77BC" w:rsidP="00661552">
      <w:pPr>
        <w:widowControl w:val="0"/>
        <w:autoSpaceDE w:val="0"/>
        <w:autoSpaceDN w:val="0"/>
        <w:adjustRightInd w:val="0"/>
        <w:spacing w:after="0" w:line="240" w:lineRule="auto"/>
        <w:jc w:val="both"/>
        <w:rPr>
          <w:rFonts w:ascii="Arial" w:hAnsi="Arial" w:cs="Arial"/>
          <w:sz w:val="16"/>
          <w:szCs w:val="16"/>
        </w:rPr>
      </w:pPr>
    </w:p>
    <w:p w:rsidR="00DF77BC" w:rsidRPr="00A56BAF" w:rsidRDefault="00DF77BC" w:rsidP="00DF77BC">
      <w:pPr>
        <w:widowControl w:val="0"/>
        <w:autoSpaceDE w:val="0"/>
        <w:autoSpaceDN w:val="0"/>
        <w:adjustRightInd w:val="0"/>
        <w:spacing w:after="0" w:line="240" w:lineRule="auto"/>
        <w:rPr>
          <w:rFonts w:ascii="Arial" w:hAnsi="Arial" w:cs="Arial"/>
          <w:sz w:val="18"/>
          <w:szCs w:val="18"/>
        </w:rPr>
      </w:pPr>
    </w:p>
    <w:p w:rsidR="00DF77BC" w:rsidRPr="00A56BAF" w:rsidRDefault="005A7A73" w:rsidP="005A7A73">
      <w:pPr>
        <w:widowControl w:val="0"/>
        <w:autoSpaceDE w:val="0"/>
        <w:autoSpaceDN w:val="0"/>
        <w:adjustRightInd w:val="0"/>
        <w:spacing w:after="0" w:line="240" w:lineRule="auto"/>
        <w:jc w:val="center"/>
        <w:rPr>
          <w:rFonts w:ascii="Arial" w:hAnsi="Arial" w:cs="Arial"/>
          <w:sz w:val="18"/>
          <w:szCs w:val="18"/>
        </w:rPr>
      </w:pPr>
      <w:r w:rsidRPr="00A56BAF">
        <w:rPr>
          <w:rFonts w:ascii="Arial" w:hAnsi="Arial" w:cs="Arial"/>
          <w:sz w:val="18"/>
          <w:szCs w:val="18"/>
        </w:rPr>
        <w:t xml:space="preserve">SPRÁVNÍ DELIKTY </w:t>
      </w:r>
    </w:p>
    <w:p w:rsidR="00DF77BC" w:rsidRPr="00A56BAF" w:rsidRDefault="00DF77BC"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35 </w:t>
      </w:r>
    </w:p>
    <w:p w:rsidR="00DF77BC" w:rsidRPr="00A56BAF" w:rsidRDefault="00DF77BC" w:rsidP="00DF77BC">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Přestupky</w:t>
      </w:r>
    </w:p>
    <w:p w:rsidR="00DF77BC" w:rsidRPr="00A56BAF" w:rsidRDefault="00DF77BC" w:rsidP="005A7A73">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(1) Fyzická osoba se dopustí přestupku tím, že</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 v rozporu s § 3 odst. 1, 2 nebo 3 nebo § 11 odst. 1, 2, 3 nebo 4 prodá tabákový výrobek, kuřáckou pomůcku, bylinný výrobek určený ke kouření, elektronickou cigaretu nebo alkoholický nápoj,</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b) v rozporu s § 3 odst. 4 prodá nebo podá tabákový výrobek, bylinný výrobek určený ke kouření nebo elektronickou cigaretu osobě mladší 18 let,</w:t>
      </w:r>
      <w:r w:rsidR="005A7A73"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c) v rozporu s § 3 odst. 4 prodá kuřáckou pomůcku osobě mladší 18 let,</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j) v rozporu s § 11 odst. 5 prodá nebo podá alkoholický nápoj osobě mladší 18 let, </w:t>
      </w:r>
    </w:p>
    <w:p w:rsidR="00DF77BC" w:rsidRPr="00A56BAF" w:rsidRDefault="005A7A73" w:rsidP="005A7A73">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36 </w:t>
      </w:r>
    </w:p>
    <w:p w:rsidR="00DF77BC" w:rsidRPr="00A56BAF" w:rsidRDefault="00DF77BC"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Správní delikty právnických a podnikajících fyzických osob</w:t>
      </w:r>
      <w:r w:rsidR="005A7A73" w:rsidRPr="00A56BAF">
        <w:rPr>
          <w:rFonts w:ascii="Arial" w:hAnsi="Arial" w:cs="Arial"/>
          <w:b/>
          <w:bCs/>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(1) Prodejce se dopustí správního deliktu tím, že</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b) v rozporu s § 3 odst. 2 písm. d) prodá tabákový výrobek, kuřáckou pomůcku, bylinný výrobek určený ke kouření nebo elektronickou cigaretu na akci určené převážně pro osoby mladší 18 let,</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c) v rozporu s § 3 odst. 4 prodá nebo podá tabákový výrobek, bylinný výrobek určený ke kouření nebo elektronickou cigaretu osobě mladší 18 let,</w:t>
      </w:r>
      <w:r w:rsidR="005A7A73"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d) v rozporu s § 3 odst. 4 prodá kuřáckou pomůcku osobě mladší 18 let, </w:t>
      </w:r>
    </w:p>
    <w:p w:rsidR="00DF77BC" w:rsidRPr="00A56BAF" w:rsidRDefault="00DF77BC"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h) v rozporu s § 5 odst. 3 nebo § 13 odst. 2 nezajistí prodej tabákových výrobků, kuřáckých pomůcek, bylinných výrobků určených ke kouření, elektronických cigaret nebo alkoholických nápojů anebo podávání alkoholickýc</w:t>
      </w:r>
      <w:r w:rsidR="005A7A73" w:rsidRPr="00A56BAF">
        <w:rPr>
          <w:rFonts w:ascii="Arial" w:hAnsi="Arial" w:cs="Arial"/>
          <w:sz w:val="16"/>
          <w:szCs w:val="16"/>
        </w:rPr>
        <w:t xml:space="preserve">h nápojů osobou starší 18 let,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k) v rozporu s § 11 odst. 2 písm. d) prodá nebo podá alkoholický nápoj na akci určené převážně pro osoby mladší 18 let,</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l) v rozporu s § 11 odst. 5 prodá nebo podá alkoholický nápoj osobě mladší 18 let, </w:t>
      </w:r>
    </w:p>
    <w:p w:rsidR="00DF77BC" w:rsidRPr="00A56BAF" w:rsidRDefault="00DF77BC" w:rsidP="00661552">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q) v rozporu s § 16 nevyzve osobu mladší 18 let, která je zjevně pod vlivem alkoholu, aby místo prodeje alkoh</w:t>
      </w:r>
      <w:r w:rsidR="005A7A73" w:rsidRPr="00A56BAF">
        <w:rPr>
          <w:rFonts w:ascii="Arial" w:hAnsi="Arial" w:cs="Arial"/>
          <w:sz w:val="16"/>
          <w:szCs w:val="16"/>
        </w:rPr>
        <w:t>olických nápojů opustila, nebo</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(2) Provozovatel mezinárodního letiště se dopustí správního deliktu tím, že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d) v rozporu s § 10 písm. d) nezajistí, aby se ve stavebně oddělených prostorech vyhrazených ke kouření nezdržovala osoba mladší 18 let, nebo</w:t>
      </w:r>
      <w:r w:rsidR="005A7A73"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(4) Poskytovatel zdravotních služeb se dopustí správního deliktu tím, že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d) v rozporu s § 10 písm. d) nezajistí, aby se ve stavebně oddělených prostorech vyhrazených ke kouření nezdržovala osoba mladší 18 let, </w:t>
      </w:r>
    </w:p>
    <w:p w:rsidR="00DF77BC" w:rsidRPr="00A56BAF" w:rsidRDefault="00DF77BC" w:rsidP="00B36F2C">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 </w:t>
      </w:r>
    </w:p>
    <w:p w:rsidR="00DF77BC" w:rsidRPr="00A56BAF" w:rsidRDefault="005A7A73" w:rsidP="005A7A73">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rPr>
          <w:rFonts w:ascii="Arial" w:hAnsi="Arial" w:cs="Arial"/>
          <w:sz w:val="18"/>
          <w:szCs w:val="18"/>
        </w:rPr>
      </w:pPr>
    </w:p>
    <w:p w:rsidR="00DF77BC" w:rsidRPr="00A56BAF" w:rsidRDefault="00DF77BC"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3 </w:t>
      </w:r>
    </w:p>
    <w:p w:rsidR="00DF77BC" w:rsidRPr="00A56BAF" w:rsidRDefault="00DF77BC" w:rsidP="00DF77BC">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 xml:space="preserve">Zákaz prodeje tabákových výrobků, kuřáckých pomůcek, bylinných výrobků určených ke kouření a elektronických cigaret </w:t>
      </w:r>
    </w:p>
    <w:p w:rsidR="00DF77BC" w:rsidRPr="00A56BAF" w:rsidRDefault="00DF77BC" w:rsidP="00DF77BC">
      <w:pPr>
        <w:widowControl w:val="0"/>
        <w:autoSpaceDE w:val="0"/>
        <w:autoSpaceDN w:val="0"/>
        <w:adjustRightInd w:val="0"/>
        <w:spacing w:after="0" w:line="240" w:lineRule="auto"/>
        <w:rPr>
          <w:rFonts w:ascii="Arial" w:hAnsi="Arial" w:cs="Arial"/>
          <w:sz w:val="16"/>
          <w:szCs w:val="16"/>
        </w:rPr>
      </w:pP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(2) Bez ohledu na ustanovení odstavce 1 se zakazuje prodávat tabákové výrobky, kuřácké pomůcky, bylinné výrobky určené ke kouření a elektronické cigarety</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b) ve škole a školském zařízení,</w:t>
      </w:r>
      <w:r w:rsidR="005A7A73" w:rsidRPr="00A56BAF">
        <w:rPr>
          <w:rFonts w:ascii="Arial" w:hAnsi="Arial" w:cs="Arial"/>
          <w:sz w:val="16"/>
          <w:szCs w:val="16"/>
        </w:rPr>
        <w:t xml:space="preserve"> </w:t>
      </w:r>
      <w:r w:rsidRPr="00A56BAF">
        <w:rPr>
          <w:rFonts w:ascii="Arial" w:hAnsi="Arial" w:cs="Arial"/>
          <w:sz w:val="16"/>
          <w:szCs w:val="16"/>
        </w:rPr>
        <w:t xml:space="preserve"> </w:t>
      </w:r>
    </w:p>
    <w:p w:rsidR="00DF77BC" w:rsidRPr="00A56BAF" w:rsidRDefault="00DF77BC" w:rsidP="00DF77B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 xml:space="preserve">c) v zařízení sociálně-právní ochrany dětí, v provozovně, kde je provozována živnost, jejímž předmětem je péče o děti do 3 let, v prostoru, kde je poskytována služba péče o dítě v dětské skupině, nebo v zařízení, kde je uskutečňována mimoškolní výchova a vzdělávání, nezařazeném do rejstříku škol a školských zařízení, </w:t>
      </w:r>
    </w:p>
    <w:p w:rsidR="00DF77BC" w:rsidRPr="00A56BAF" w:rsidRDefault="00DF77BC" w:rsidP="00DF77BC">
      <w:pPr>
        <w:widowControl w:val="0"/>
        <w:autoSpaceDE w:val="0"/>
        <w:autoSpaceDN w:val="0"/>
        <w:adjustRightInd w:val="0"/>
        <w:spacing w:after="0" w:line="240" w:lineRule="auto"/>
        <w:rPr>
          <w:rFonts w:ascii="Arial" w:hAnsi="Arial" w:cs="Arial"/>
          <w:sz w:val="16"/>
          <w:szCs w:val="16"/>
        </w:rPr>
      </w:pPr>
      <w:r w:rsidRPr="00A56BAF">
        <w:rPr>
          <w:rFonts w:ascii="Arial" w:hAnsi="Arial" w:cs="Arial"/>
          <w:sz w:val="16"/>
          <w:szCs w:val="16"/>
        </w:rPr>
        <w:t xml:space="preserve"> </w:t>
      </w:r>
    </w:p>
    <w:p w:rsidR="00AE46B2" w:rsidRPr="00A56BAF" w:rsidRDefault="00AE46B2" w:rsidP="00AE46B2">
      <w:pPr>
        <w:widowControl w:val="0"/>
        <w:autoSpaceDE w:val="0"/>
        <w:autoSpaceDN w:val="0"/>
        <w:adjustRightInd w:val="0"/>
        <w:spacing w:after="0" w:line="240" w:lineRule="auto"/>
        <w:rPr>
          <w:rFonts w:ascii="Arial" w:hAnsi="Arial" w:cs="Arial"/>
          <w:sz w:val="18"/>
          <w:szCs w:val="18"/>
        </w:rPr>
      </w:pPr>
    </w:p>
    <w:p w:rsidR="00AE46B2" w:rsidRPr="00A56BAF" w:rsidRDefault="005A7A73" w:rsidP="005A7A73">
      <w:pPr>
        <w:widowControl w:val="0"/>
        <w:autoSpaceDE w:val="0"/>
        <w:autoSpaceDN w:val="0"/>
        <w:adjustRightInd w:val="0"/>
        <w:spacing w:after="0" w:line="240" w:lineRule="auto"/>
        <w:jc w:val="center"/>
        <w:rPr>
          <w:rFonts w:ascii="Arial" w:hAnsi="Arial" w:cs="Arial"/>
          <w:sz w:val="18"/>
          <w:szCs w:val="18"/>
        </w:rPr>
      </w:pPr>
      <w:r w:rsidRPr="00A56BAF">
        <w:rPr>
          <w:rFonts w:ascii="Arial" w:hAnsi="Arial" w:cs="Arial"/>
          <w:sz w:val="18"/>
          <w:szCs w:val="18"/>
        </w:rPr>
        <w:t xml:space="preserve">PŮSOBNOST SPRÁVNÍCH ORGÁNŮ </w:t>
      </w:r>
    </w:p>
    <w:p w:rsidR="00AE46B2" w:rsidRPr="00A56BAF" w:rsidRDefault="00AE46B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Kontrola</w:t>
      </w:r>
      <w:r w:rsidRPr="00A56BAF">
        <w:rPr>
          <w:rFonts w:ascii="Arial" w:hAnsi="Arial" w:cs="Arial"/>
          <w:sz w:val="16"/>
          <w:szCs w:val="16"/>
        </w:rPr>
        <w:t xml:space="preserve"> </w:t>
      </w:r>
    </w:p>
    <w:p w:rsidR="00AE46B2" w:rsidRPr="00A56BAF" w:rsidRDefault="00AE46B2" w:rsidP="00AE46B2">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30 </w:t>
      </w:r>
    </w:p>
    <w:p w:rsidR="00AE46B2" w:rsidRPr="00A56BAF" w:rsidRDefault="00AE46B2" w:rsidP="00AE46B2">
      <w:pPr>
        <w:widowControl w:val="0"/>
        <w:autoSpaceDE w:val="0"/>
        <w:autoSpaceDN w:val="0"/>
        <w:adjustRightInd w:val="0"/>
        <w:spacing w:after="0" w:line="240" w:lineRule="auto"/>
        <w:jc w:val="both"/>
        <w:rPr>
          <w:rFonts w:ascii="Arial" w:hAnsi="Arial" w:cs="Arial"/>
          <w:color w:val="FF0000"/>
          <w:sz w:val="16"/>
          <w:szCs w:val="16"/>
        </w:rPr>
      </w:pPr>
      <w:r w:rsidRPr="00A56BAF">
        <w:rPr>
          <w:rFonts w:ascii="Arial" w:hAnsi="Arial" w:cs="Arial"/>
          <w:sz w:val="16"/>
          <w:szCs w:val="16"/>
        </w:rPr>
        <w:t xml:space="preserve">(6) Česká školní inspekce vykonává kontrolu dodržování povinností stanovených v § 3 odst. 2 písm. b) a d), § 8 odst. 1 písm. f), § 8 odst. 2, § 9, § 11 odst. 2 písm. b) a d) a § 11 odst. 3, pokud jde o školy a školská zařízení zapsané v rejstříku škol a školských zařízení. </w:t>
      </w:r>
      <w:r w:rsidR="00EC0B22" w:rsidRPr="00A56BAF">
        <w:rPr>
          <w:rFonts w:ascii="Arial" w:hAnsi="Arial" w:cs="Arial"/>
          <w:color w:val="FF0000"/>
          <w:sz w:val="16"/>
          <w:szCs w:val="16"/>
        </w:rPr>
        <w:t>(zde se jedná o kontrolu dodržování zákazu prodeje tabáku, kouření cigaret a elektronických cigaret, kontrola výzev k upuštění od zakázané činnosti nebo opuštění místa, když je osoba pod vlivem, zákaz prodeje alkoholu a další)</w:t>
      </w:r>
    </w:p>
    <w:p w:rsidR="00DF77BC" w:rsidRPr="00A56BAF" w:rsidRDefault="00DF77BC" w:rsidP="00661552">
      <w:pPr>
        <w:widowControl w:val="0"/>
        <w:autoSpaceDE w:val="0"/>
        <w:autoSpaceDN w:val="0"/>
        <w:adjustRightInd w:val="0"/>
        <w:spacing w:after="0" w:line="240" w:lineRule="auto"/>
        <w:jc w:val="both"/>
        <w:rPr>
          <w:rFonts w:ascii="Arial" w:hAnsi="Arial" w:cs="Arial"/>
          <w:sz w:val="16"/>
          <w:szCs w:val="16"/>
        </w:rPr>
      </w:pPr>
    </w:p>
    <w:p w:rsidR="00AE46B2" w:rsidRPr="00A56BAF" w:rsidRDefault="00AE46B2" w:rsidP="005A7A73">
      <w:pPr>
        <w:widowControl w:val="0"/>
        <w:autoSpaceDE w:val="0"/>
        <w:autoSpaceDN w:val="0"/>
        <w:adjustRightInd w:val="0"/>
        <w:spacing w:after="0" w:line="240" w:lineRule="auto"/>
        <w:jc w:val="center"/>
        <w:rPr>
          <w:rFonts w:ascii="Arial" w:hAnsi="Arial" w:cs="Arial"/>
          <w:sz w:val="16"/>
          <w:szCs w:val="16"/>
        </w:rPr>
      </w:pPr>
      <w:r w:rsidRPr="00A56BAF">
        <w:rPr>
          <w:rFonts w:ascii="Arial" w:hAnsi="Arial" w:cs="Arial"/>
          <w:sz w:val="16"/>
          <w:szCs w:val="16"/>
        </w:rPr>
        <w:t xml:space="preserve">§ 36 </w:t>
      </w:r>
    </w:p>
    <w:p w:rsidR="00AE46B2" w:rsidRPr="00A56BAF" w:rsidRDefault="00AE46B2" w:rsidP="005A7A73">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Správní delikty právnických a podnikajících fyzických osob</w:t>
      </w:r>
      <w:r w:rsidR="005A7A73" w:rsidRPr="00A56BAF">
        <w:rPr>
          <w:rFonts w:ascii="Arial" w:hAnsi="Arial" w:cs="Arial"/>
          <w:b/>
          <w:bCs/>
          <w:sz w:val="16"/>
          <w:szCs w:val="16"/>
        </w:rPr>
        <w:t xml:space="preserve"> </w:t>
      </w:r>
    </w:p>
    <w:p w:rsidR="00AE46B2" w:rsidRPr="00A56BAF" w:rsidRDefault="00AE46B2" w:rsidP="005A7A73">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(5) Škola nebo školské zařízení, zřizovatel nebo poskytovatel služeb v zařízení, provozovně nebo v prostoru uvedeném v § 8 odst. 1 písm. g) se dopustí správního deliktu tím, že</w:t>
      </w:r>
      <w:r w:rsidR="005A7A73" w:rsidRPr="00A56BAF">
        <w:rPr>
          <w:rFonts w:ascii="Arial" w:hAnsi="Arial" w:cs="Arial"/>
          <w:sz w:val="16"/>
          <w:szCs w:val="16"/>
        </w:rPr>
        <w:t xml:space="preserve"> </w:t>
      </w:r>
    </w:p>
    <w:p w:rsidR="00AE46B2" w:rsidRPr="00A56BAF" w:rsidRDefault="00AE46B2" w:rsidP="005A7A73">
      <w:pPr>
        <w:widowControl w:val="0"/>
        <w:autoSpaceDE w:val="0"/>
        <w:autoSpaceDN w:val="0"/>
        <w:adjustRightInd w:val="0"/>
        <w:spacing w:after="0" w:line="240" w:lineRule="auto"/>
        <w:jc w:val="both"/>
        <w:rPr>
          <w:rFonts w:ascii="Arial" w:hAnsi="Arial" w:cs="Arial"/>
          <w:color w:val="FF0000"/>
          <w:sz w:val="16"/>
          <w:szCs w:val="16"/>
        </w:rPr>
      </w:pPr>
      <w:r w:rsidRPr="00A56BAF">
        <w:rPr>
          <w:rFonts w:ascii="Arial" w:hAnsi="Arial" w:cs="Arial"/>
          <w:sz w:val="16"/>
          <w:szCs w:val="16"/>
        </w:rPr>
        <w:t>a) v rozporu s § 9 odst. 1 nevyzve osobu, která nedodržuje zákaz kouření nebo používání elektronické cigarety na místě, na němž je kouření nebo používání elektronické cigarety zakázáno, aby v tomto jednání nepokračovala nebo aby prostor opustila,</w:t>
      </w:r>
      <w:r w:rsidR="005A7A73" w:rsidRPr="00A56BAF">
        <w:rPr>
          <w:rFonts w:ascii="Arial" w:hAnsi="Arial" w:cs="Arial"/>
          <w:sz w:val="16"/>
          <w:szCs w:val="16"/>
        </w:rPr>
        <w:t xml:space="preserve"> </w:t>
      </w:r>
      <w:r w:rsidR="004B5296" w:rsidRPr="00A56BAF">
        <w:rPr>
          <w:rFonts w:ascii="Arial" w:hAnsi="Arial" w:cs="Arial"/>
          <w:color w:val="FF0000"/>
          <w:sz w:val="16"/>
          <w:szCs w:val="16"/>
        </w:rPr>
        <w:t xml:space="preserve">(pokuta </w:t>
      </w:r>
      <w:r w:rsidR="00510E12" w:rsidRPr="00A56BAF">
        <w:rPr>
          <w:rFonts w:ascii="Arial" w:hAnsi="Arial" w:cs="Arial"/>
          <w:color w:val="FF0000"/>
          <w:sz w:val="16"/>
          <w:szCs w:val="16"/>
        </w:rPr>
        <w:t>50.000,- Kč)</w:t>
      </w:r>
    </w:p>
    <w:p w:rsidR="00AE46B2" w:rsidRPr="00A56BAF" w:rsidRDefault="00AE46B2" w:rsidP="005A7A73">
      <w:pPr>
        <w:widowControl w:val="0"/>
        <w:autoSpaceDE w:val="0"/>
        <w:autoSpaceDN w:val="0"/>
        <w:adjustRightInd w:val="0"/>
        <w:spacing w:after="0" w:line="240" w:lineRule="auto"/>
        <w:jc w:val="both"/>
        <w:rPr>
          <w:rFonts w:ascii="Arial" w:hAnsi="Arial" w:cs="Arial"/>
          <w:color w:val="FF0000"/>
          <w:sz w:val="16"/>
          <w:szCs w:val="16"/>
        </w:rPr>
      </w:pPr>
      <w:r w:rsidRPr="00A56BAF">
        <w:rPr>
          <w:rFonts w:ascii="Arial" w:hAnsi="Arial" w:cs="Arial"/>
          <w:sz w:val="16"/>
          <w:szCs w:val="16"/>
        </w:rPr>
        <w:lastRenderedPageBreak/>
        <w:t>b) nesplní označovací povinnost podle § 9 odst. 2 nebo 3, nebo</w:t>
      </w:r>
      <w:r w:rsidR="005A7A73" w:rsidRPr="00A56BAF">
        <w:rPr>
          <w:rFonts w:ascii="Arial" w:hAnsi="Arial" w:cs="Arial"/>
          <w:sz w:val="16"/>
          <w:szCs w:val="16"/>
        </w:rPr>
        <w:t xml:space="preserve"> </w:t>
      </w:r>
      <w:r w:rsidR="00510E12" w:rsidRPr="00A56BAF">
        <w:rPr>
          <w:rFonts w:ascii="Arial" w:hAnsi="Arial" w:cs="Arial"/>
          <w:sz w:val="16"/>
          <w:szCs w:val="16"/>
        </w:rPr>
        <w:t>(</w:t>
      </w:r>
      <w:r w:rsidR="00510E12" w:rsidRPr="00A56BAF">
        <w:rPr>
          <w:rFonts w:ascii="Arial" w:hAnsi="Arial" w:cs="Arial"/>
          <w:color w:val="FF0000"/>
          <w:sz w:val="16"/>
          <w:szCs w:val="16"/>
        </w:rPr>
        <w:t xml:space="preserve">pokuta 10.000,- Kč) </w:t>
      </w:r>
    </w:p>
    <w:p w:rsidR="00AE46B2" w:rsidRPr="00A56BAF" w:rsidRDefault="00AE46B2" w:rsidP="00AE46B2">
      <w:pPr>
        <w:widowControl w:val="0"/>
        <w:autoSpaceDE w:val="0"/>
        <w:autoSpaceDN w:val="0"/>
        <w:adjustRightInd w:val="0"/>
        <w:spacing w:after="0" w:line="240" w:lineRule="auto"/>
        <w:jc w:val="both"/>
        <w:rPr>
          <w:rFonts w:ascii="Arial" w:hAnsi="Arial" w:cs="Arial"/>
          <w:color w:val="FF0000"/>
          <w:sz w:val="16"/>
          <w:szCs w:val="16"/>
        </w:rPr>
      </w:pPr>
      <w:r w:rsidRPr="00A56BAF">
        <w:rPr>
          <w:rFonts w:ascii="Arial" w:hAnsi="Arial" w:cs="Arial"/>
          <w:sz w:val="16"/>
          <w:szCs w:val="16"/>
        </w:rPr>
        <w:t>c) nespl</w:t>
      </w:r>
      <w:r w:rsidR="00B06FF8" w:rsidRPr="00A56BAF">
        <w:rPr>
          <w:rFonts w:ascii="Arial" w:hAnsi="Arial" w:cs="Arial"/>
          <w:sz w:val="16"/>
          <w:szCs w:val="16"/>
        </w:rPr>
        <w:t>ní povinnost podle § 18 odst. 2</w:t>
      </w:r>
      <w:r w:rsidRPr="00A56BAF">
        <w:rPr>
          <w:rFonts w:ascii="Arial" w:hAnsi="Arial" w:cs="Arial"/>
          <w:sz w:val="16"/>
          <w:szCs w:val="16"/>
        </w:rPr>
        <w:t xml:space="preserve"> (</w:t>
      </w:r>
      <w:r w:rsidRPr="00A56BAF">
        <w:rPr>
          <w:rFonts w:ascii="Arial" w:hAnsi="Arial" w:cs="Arial"/>
          <w:color w:val="FF0000"/>
          <w:sz w:val="16"/>
          <w:szCs w:val="16"/>
        </w:rPr>
        <w:t>zákaz vstupu osoby pod vlivem alkoholu nebo OPL</w:t>
      </w:r>
      <w:r w:rsidR="00510E12" w:rsidRPr="00A56BAF">
        <w:rPr>
          <w:rFonts w:ascii="Arial" w:hAnsi="Arial" w:cs="Arial"/>
          <w:color w:val="FF0000"/>
          <w:sz w:val="16"/>
          <w:szCs w:val="16"/>
        </w:rPr>
        <w:t>, pokuta 50.000,-</w:t>
      </w:r>
      <w:r w:rsidRPr="00A56BAF">
        <w:rPr>
          <w:rFonts w:ascii="Arial" w:hAnsi="Arial" w:cs="Arial"/>
          <w:color w:val="FF0000"/>
          <w:sz w:val="16"/>
          <w:szCs w:val="16"/>
        </w:rPr>
        <w:t>)</w:t>
      </w:r>
    </w:p>
    <w:p w:rsidR="00B36F2C" w:rsidRPr="00A56BAF" w:rsidRDefault="00B36F2C" w:rsidP="00AE46B2">
      <w:pPr>
        <w:widowControl w:val="0"/>
        <w:autoSpaceDE w:val="0"/>
        <w:autoSpaceDN w:val="0"/>
        <w:adjustRightInd w:val="0"/>
        <w:spacing w:after="0" w:line="240" w:lineRule="auto"/>
        <w:jc w:val="both"/>
        <w:rPr>
          <w:rFonts w:ascii="Arial" w:hAnsi="Arial" w:cs="Arial"/>
          <w:color w:val="FF0000"/>
          <w:sz w:val="16"/>
          <w:szCs w:val="16"/>
        </w:rPr>
      </w:pPr>
    </w:p>
    <w:p w:rsidR="00B36F2C" w:rsidRDefault="00B36F2C" w:rsidP="00B36F2C">
      <w:pPr>
        <w:widowControl w:val="0"/>
        <w:autoSpaceDE w:val="0"/>
        <w:autoSpaceDN w:val="0"/>
        <w:adjustRightInd w:val="0"/>
        <w:spacing w:after="0" w:line="240" w:lineRule="auto"/>
        <w:rPr>
          <w:rFonts w:ascii="Arial" w:hAnsi="Arial" w:cs="Arial"/>
          <w:sz w:val="16"/>
          <w:szCs w:val="16"/>
        </w:rPr>
      </w:pPr>
    </w:p>
    <w:p w:rsidR="00A56BAF" w:rsidRDefault="00A56BAF" w:rsidP="00B36F2C">
      <w:pPr>
        <w:widowControl w:val="0"/>
        <w:autoSpaceDE w:val="0"/>
        <w:autoSpaceDN w:val="0"/>
        <w:adjustRightInd w:val="0"/>
        <w:spacing w:after="0" w:line="240" w:lineRule="auto"/>
        <w:rPr>
          <w:rFonts w:ascii="Arial" w:hAnsi="Arial" w:cs="Arial"/>
          <w:sz w:val="16"/>
          <w:szCs w:val="16"/>
        </w:rPr>
      </w:pPr>
    </w:p>
    <w:p w:rsidR="00A56BAF" w:rsidRPr="00A56BAF" w:rsidRDefault="00A56BAF" w:rsidP="00B36F2C">
      <w:pPr>
        <w:widowControl w:val="0"/>
        <w:autoSpaceDE w:val="0"/>
        <w:autoSpaceDN w:val="0"/>
        <w:adjustRightInd w:val="0"/>
        <w:spacing w:after="0" w:line="240" w:lineRule="auto"/>
        <w:rPr>
          <w:rFonts w:ascii="Arial" w:hAnsi="Arial" w:cs="Arial"/>
          <w:b/>
          <w:sz w:val="16"/>
          <w:szCs w:val="16"/>
          <w:u w:val="single"/>
        </w:rPr>
      </w:pPr>
    </w:p>
    <w:p w:rsidR="00A56BAF" w:rsidRDefault="00A56BAF" w:rsidP="00B36F2C">
      <w:pPr>
        <w:widowControl w:val="0"/>
        <w:autoSpaceDE w:val="0"/>
        <w:autoSpaceDN w:val="0"/>
        <w:adjustRightInd w:val="0"/>
        <w:spacing w:after="0" w:line="240" w:lineRule="auto"/>
        <w:rPr>
          <w:rFonts w:ascii="Arial" w:hAnsi="Arial" w:cs="Arial"/>
          <w:b/>
          <w:sz w:val="16"/>
          <w:szCs w:val="16"/>
          <w:u w:val="single"/>
        </w:rPr>
      </w:pPr>
      <w:r w:rsidRPr="00A56BAF">
        <w:rPr>
          <w:rFonts w:ascii="Arial" w:hAnsi="Arial" w:cs="Arial"/>
          <w:b/>
          <w:sz w:val="16"/>
          <w:szCs w:val="16"/>
          <w:u w:val="single"/>
        </w:rPr>
        <w:t>Přestupky na úseku návykových látek v souvislosti s osobou mladší 18 let</w:t>
      </w:r>
      <w:r>
        <w:rPr>
          <w:rFonts w:ascii="Arial" w:hAnsi="Arial" w:cs="Arial"/>
          <w:b/>
          <w:sz w:val="16"/>
          <w:szCs w:val="16"/>
          <w:u w:val="single"/>
        </w:rPr>
        <w:t>:</w:t>
      </w:r>
    </w:p>
    <w:p w:rsidR="00A56BAF" w:rsidRPr="00A56BAF" w:rsidRDefault="00A56BAF" w:rsidP="00B36F2C">
      <w:pPr>
        <w:widowControl w:val="0"/>
        <w:autoSpaceDE w:val="0"/>
        <w:autoSpaceDN w:val="0"/>
        <w:adjustRightInd w:val="0"/>
        <w:spacing w:after="0" w:line="240" w:lineRule="auto"/>
        <w:rPr>
          <w:rFonts w:ascii="Arial" w:hAnsi="Arial" w:cs="Arial"/>
          <w:b/>
          <w:sz w:val="16"/>
          <w:szCs w:val="16"/>
          <w:u w:val="single"/>
        </w:rPr>
      </w:pPr>
      <w:bookmarkStart w:id="0" w:name="_GoBack"/>
      <w:bookmarkEnd w:id="0"/>
    </w:p>
    <w:p w:rsidR="00B36F2C" w:rsidRPr="00A56BAF" w:rsidRDefault="00B36F2C" w:rsidP="00B36F2C">
      <w:pPr>
        <w:widowControl w:val="0"/>
        <w:autoSpaceDE w:val="0"/>
        <w:autoSpaceDN w:val="0"/>
        <w:adjustRightInd w:val="0"/>
        <w:spacing w:after="0" w:line="240" w:lineRule="auto"/>
        <w:rPr>
          <w:rFonts w:ascii="Arial" w:hAnsi="Arial" w:cs="Arial"/>
          <w:sz w:val="16"/>
          <w:szCs w:val="16"/>
        </w:rPr>
      </w:pPr>
    </w:p>
    <w:p w:rsidR="00B36F2C" w:rsidRPr="00A56BAF" w:rsidRDefault="00B36F2C" w:rsidP="00B36F2C">
      <w:pPr>
        <w:widowControl w:val="0"/>
        <w:autoSpaceDE w:val="0"/>
        <w:autoSpaceDN w:val="0"/>
        <w:adjustRightInd w:val="0"/>
        <w:spacing w:after="0" w:line="240" w:lineRule="auto"/>
        <w:jc w:val="center"/>
        <w:rPr>
          <w:rFonts w:ascii="Arial" w:hAnsi="Arial" w:cs="Arial"/>
          <w:b/>
          <w:sz w:val="16"/>
          <w:szCs w:val="16"/>
        </w:rPr>
      </w:pPr>
      <w:r w:rsidRPr="00A56BAF">
        <w:rPr>
          <w:rFonts w:ascii="Arial" w:hAnsi="Arial" w:cs="Arial"/>
          <w:b/>
          <w:sz w:val="16"/>
          <w:szCs w:val="16"/>
        </w:rPr>
        <w:t>§ 30 zákona č. 167/1998 Sb., o návykových látkách:</w:t>
      </w:r>
    </w:p>
    <w:p w:rsidR="00B36F2C" w:rsidRPr="00A56BAF" w:rsidRDefault="00B36F2C" w:rsidP="00B36F2C">
      <w:pPr>
        <w:widowControl w:val="0"/>
        <w:autoSpaceDE w:val="0"/>
        <w:autoSpaceDN w:val="0"/>
        <w:adjustRightInd w:val="0"/>
        <w:spacing w:after="0" w:line="240" w:lineRule="auto"/>
        <w:rPr>
          <w:rFonts w:ascii="Arial" w:hAnsi="Arial" w:cs="Arial"/>
          <w:sz w:val="16"/>
          <w:szCs w:val="16"/>
        </w:rPr>
      </w:pPr>
    </w:p>
    <w:p w:rsidR="00B36F2C" w:rsidRPr="00A56BAF" w:rsidRDefault="00B36F2C" w:rsidP="00B36F2C">
      <w:pPr>
        <w:widowControl w:val="0"/>
        <w:autoSpaceDE w:val="0"/>
        <w:autoSpaceDN w:val="0"/>
        <w:adjustRightInd w:val="0"/>
        <w:spacing w:after="0" w:line="240" w:lineRule="auto"/>
        <w:jc w:val="center"/>
        <w:rPr>
          <w:rFonts w:ascii="Arial" w:hAnsi="Arial" w:cs="Arial"/>
          <w:b/>
          <w:bCs/>
          <w:sz w:val="16"/>
          <w:szCs w:val="16"/>
        </w:rPr>
      </w:pPr>
      <w:r w:rsidRPr="00A56BAF">
        <w:rPr>
          <w:rFonts w:ascii="Arial" w:hAnsi="Arial" w:cs="Arial"/>
          <w:b/>
          <w:bCs/>
          <w:sz w:val="16"/>
          <w:szCs w:val="16"/>
        </w:rPr>
        <w:t xml:space="preserve">Některé přestupky na úseku ochrany zdraví před škodlivými účinky návykových látek </w:t>
      </w:r>
    </w:p>
    <w:p w:rsidR="008B6FC8" w:rsidRPr="00A56BAF" w:rsidRDefault="008B6FC8" w:rsidP="00B36F2C">
      <w:pPr>
        <w:widowControl w:val="0"/>
        <w:autoSpaceDE w:val="0"/>
        <w:autoSpaceDN w:val="0"/>
        <w:adjustRightInd w:val="0"/>
        <w:spacing w:after="0" w:line="240" w:lineRule="auto"/>
        <w:jc w:val="center"/>
        <w:rPr>
          <w:rFonts w:ascii="Arial" w:hAnsi="Arial" w:cs="Arial"/>
          <w:b/>
          <w:bCs/>
          <w:sz w:val="16"/>
          <w:szCs w:val="16"/>
        </w:rPr>
      </w:pPr>
    </w:p>
    <w:p w:rsidR="00B36F2C" w:rsidRPr="00A56BAF" w:rsidRDefault="00B36F2C" w:rsidP="00B36F2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ab/>
        <w:t xml:space="preserve">(1) Přestupku se dopustí ten, kdo </w:t>
      </w:r>
    </w:p>
    <w:p w:rsidR="00B36F2C" w:rsidRDefault="00B36F2C" w:rsidP="00B36F2C">
      <w:pPr>
        <w:widowControl w:val="0"/>
        <w:autoSpaceDE w:val="0"/>
        <w:autoSpaceDN w:val="0"/>
        <w:adjustRightInd w:val="0"/>
        <w:spacing w:after="0" w:line="240" w:lineRule="auto"/>
        <w:jc w:val="both"/>
        <w:rPr>
          <w:rFonts w:ascii="Arial" w:hAnsi="Arial" w:cs="Arial"/>
          <w:sz w:val="16"/>
          <w:szCs w:val="16"/>
        </w:rPr>
      </w:pPr>
      <w:r w:rsidRPr="00A56BAF">
        <w:rPr>
          <w:rFonts w:ascii="Arial" w:hAnsi="Arial" w:cs="Arial"/>
          <w:sz w:val="16"/>
          <w:szCs w:val="16"/>
        </w:rPr>
        <w:t>b) umožní neoprávněné požívání omamných a psychotropních látek osobě mladší 18 let, nejde-li o čin přísněji trestný,</w:t>
      </w:r>
      <w:r>
        <w:rPr>
          <w:rFonts w:ascii="Arial" w:hAnsi="Arial" w:cs="Arial"/>
          <w:sz w:val="16"/>
          <w:szCs w:val="16"/>
        </w:rPr>
        <w:t xml:space="preserve"> </w:t>
      </w:r>
    </w:p>
    <w:p w:rsidR="00B36F2C" w:rsidRPr="00AE46B2" w:rsidRDefault="00B36F2C" w:rsidP="00AE46B2">
      <w:pPr>
        <w:widowControl w:val="0"/>
        <w:autoSpaceDE w:val="0"/>
        <w:autoSpaceDN w:val="0"/>
        <w:adjustRightInd w:val="0"/>
        <w:spacing w:after="0" w:line="240" w:lineRule="auto"/>
        <w:jc w:val="both"/>
        <w:rPr>
          <w:rFonts w:ascii="Arial" w:hAnsi="Arial" w:cs="Arial"/>
          <w:color w:val="FF0000"/>
          <w:sz w:val="16"/>
          <w:szCs w:val="16"/>
        </w:rPr>
      </w:pPr>
    </w:p>
    <w:p w:rsidR="00AE46B2" w:rsidRDefault="00AE46B2" w:rsidP="00AE46B2">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AE46B2" w:rsidRDefault="00AE46B2" w:rsidP="00661552">
      <w:pPr>
        <w:widowControl w:val="0"/>
        <w:autoSpaceDE w:val="0"/>
        <w:autoSpaceDN w:val="0"/>
        <w:adjustRightInd w:val="0"/>
        <w:spacing w:after="0" w:line="240" w:lineRule="auto"/>
        <w:jc w:val="both"/>
        <w:rPr>
          <w:rFonts w:ascii="Arial" w:hAnsi="Arial" w:cs="Arial"/>
          <w:sz w:val="16"/>
          <w:szCs w:val="16"/>
        </w:rPr>
      </w:pPr>
    </w:p>
    <w:p w:rsidR="00661552" w:rsidRDefault="00661552" w:rsidP="00661552">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661552" w:rsidRDefault="00661552"/>
    <w:sectPr w:rsidR="006615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64B"/>
    <w:rsid w:val="00035132"/>
    <w:rsid w:val="000522B0"/>
    <w:rsid w:val="001D520A"/>
    <w:rsid w:val="003174B9"/>
    <w:rsid w:val="0048064B"/>
    <w:rsid w:val="004B5296"/>
    <w:rsid w:val="00510E12"/>
    <w:rsid w:val="005A7A73"/>
    <w:rsid w:val="00661552"/>
    <w:rsid w:val="00727BB7"/>
    <w:rsid w:val="008B6FC8"/>
    <w:rsid w:val="00A56BAF"/>
    <w:rsid w:val="00A907DB"/>
    <w:rsid w:val="00AE46B2"/>
    <w:rsid w:val="00B06FF8"/>
    <w:rsid w:val="00B36F2C"/>
    <w:rsid w:val="00DF77BC"/>
    <w:rsid w:val="00EC0B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7365"/>
  <w15:chartTrackingRefBased/>
  <w15:docId w15:val="{8B6E5859-5F4B-4DB7-9F38-2E87CADEE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8064B"/>
    <w:rPr>
      <w:rFonts w:eastAsiaTheme="minorEastAsia" w:cs="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2220</Words>
  <Characters>13100</Characters>
  <Application>Microsoft Office Word</Application>
  <DocSecurity>0</DocSecurity>
  <Lines>109</Lines>
  <Paragraphs>30</Paragraphs>
  <ScaleCrop>false</ScaleCrop>
  <HeadingPairs>
    <vt:vector size="2" baseType="variant">
      <vt:variant>
        <vt:lpstr>Název</vt:lpstr>
      </vt:variant>
      <vt:variant>
        <vt:i4>1</vt:i4>
      </vt:variant>
    </vt:vector>
  </HeadingPairs>
  <TitlesOfParts>
    <vt:vector size="1" baseType="lpstr">
      <vt:lpstr/>
    </vt:vector>
  </TitlesOfParts>
  <Company>NPC SKPV</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TOŠNAROVÁ Hana 273894</dc:creator>
  <cp:keywords/>
  <dc:description/>
  <cp:lastModifiedBy>ht273894</cp:lastModifiedBy>
  <cp:revision>2</cp:revision>
  <dcterms:created xsi:type="dcterms:W3CDTF">2021-05-14T11:15:00Z</dcterms:created>
  <dcterms:modified xsi:type="dcterms:W3CDTF">2021-05-14T11:15:00Z</dcterms:modified>
</cp:coreProperties>
</file>