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05E3" w:rsidRDefault="00A305E3" w:rsidP="00A305E3"/>
    <w:p w:rsidR="00A305E3" w:rsidRPr="00722259" w:rsidRDefault="00566866" w:rsidP="002E32EC">
      <w:pPr>
        <w:spacing w:after="0" w:line="240" w:lineRule="auto"/>
        <w:jc w:val="center"/>
        <w:rPr>
          <w:b/>
          <w:sz w:val="32"/>
        </w:rPr>
      </w:pPr>
      <w:r>
        <w:rPr>
          <w:b/>
          <w:sz w:val="32"/>
        </w:rPr>
        <w:t>Společný výcvik, nácvik a vzdělávání českých a rakouských specializovaných bezpečnostních složek</w:t>
      </w:r>
    </w:p>
    <w:p w:rsidR="00A305E3" w:rsidRPr="009953AE" w:rsidRDefault="00A305E3" w:rsidP="002E32EC">
      <w:pPr>
        <w:spacing w:after="120" w:line="240" w:lineRule="auto"/>
        <w:jc w:val="center"/>
        <w:rPr>
          <w:b/>
          <w:color w:val="0000FF"/>
          <w:sz w:val="32"/>
        </w:rPr>
      </w:pPr>
      <w:r w:rsidRPr="009953AE">
        <w:rPr>
          <w:b/>
          <w:color w:val="0000FF"/>
          <w:sz w:val="32"/>
        </w:rPr>
        <w:t>SPF-02-04</w:t>
      </w:r>
      <w:r w:rsidR="00566866">
        <w:rPr>
          <w:b/>
          <w:color w:val="0000FF"/>
          <w:sz w:val="32"/>
        </w:rPr>
        <w:t>6</w:t>
      </w:r>
    </w:p>
    <w:p w:rsidR="000D5DB3" w:rsidRDefault="000D5DB3" w:rsidP="000D5DB3">
      <w:pPr>
        <w:jc w:val="both"/>
      </w:pPr>
      <w:r>
        <w:t xml:space="preserve">Krajské ředitelství policie Jihomoravského kraje zahájilo v březnu 2025 ve spolupráci se Zemským policejním ředitelstvím pro Dolní </w:t>
      </w:r>
      <w:r w:rsidRPr="00DE10C7">
        <w:t xml:space="preserve">Rakousko a Spolkovým ministerstvem vnitra </w:t>
      </w:r>
      <w:r>
        <w:t>realizaci společného projektu pod názvem</w:t>
      </w:r>
      <w:r w:rsidRPr="000B01F9">
        <w:t xml:space="preserve"> </w:t>
      </w:r>
      <w:r>
        <w:t>„</w:t>
      </w:r>
      <w:r w:rsidRPr="009800A8">
        <w:rPr>
          <w:b/>
        </w:rPr>
        <w:t>Společný výcvik, nácvik a vzdělávání českých a rakouských specializovaných bezpečnostních složek“</w:t>
      </w:r>
      <w:r>
        <w:t>.</w:t>
      </w:r>
    </w:p>
    <w:p w:rsidR="000D5DB3" w:rsidRDefault="000D5DB3" w:rsidP="000D5DB3">
      <w:pPr>
        <w:jc w:val="both"/>
      </w:pPr>
      <w:r w:rsidRPr="00562B90">
        <w:t xml:space="preserve">Uvedený projekt realizovaný v rámci Fondu malých projektů operačního programu </w:t>
      </w:r>
      <w:proofErr w:type="spellStart"/>
      <w:r w:rsidRPr="00562B90">
        <w:t>Interreg</w:t>
      </w:r>
      <w:proofErr w:type="spellEnd"/>
      <w:r w:rsidRPr="00562B90">
        <w:t xml:space="preserve"> Rakousko-Česko 2021 – 2027 byl </w:t>
      </w:r>
      <w:r w:rsidRPr="000E0632">
        <w:t xml:space="preserve">podpořen z Evropského fondu pro regionální rozvoj </w:t>
      </w:r>
      <w:r w:rsidRPr="00562B90">
        <w:t xml:space="preserve">a má napomoci přeshraniční česko-rakouské policejní spolupráci. </w:t>
      </w:r>
      <w:r>
        <w:t>C</w:t>
      </w:r>
      <w:r w:rsidRPr="00562B90">
        <w:t xml:space="preserve">elkový rozpočet </w:t>
      </w:r>
      <w:r w:rsidR="00DA2B8C">
        <w:t xml:space="preserve">projektu je </w:t>
      </w:r>
      <w:r w:rsidRPr="000E0632">
        <w:t xml:space="preserve">28 047,39 </w:t>
      </w:r>
      <w:r w:rsidR="00DA2B8C">
        <w:t>€</w:t>
      </w:r>
      <w:r w:rsidRPr="000E0632">
        <w:t xml:space="preserve">, z čehož 22 437,91 </w:t>
      </w:r>
      <w:r w:rsidR="00DA2B8C">
        <w:t xml:space="preserve">€ </w:t>
      </w:r>
      <w:r w:rsidRPr="000E0632">
        <w:t>činí</w:t>
      </w:r>
      <w:r w:rsidRPr="00562B90">
        <w:t xml:space="preserve"> příspěvek z </w:t>
      </w:r>
      <w:r w:rsidRPr="000E0632">
        <w:t>Evropského fondu pro regionální rozvoj.</w:t>
      </w:r>
    </w:p>
    <w:p w:rsidR="000D5DB3" w:rsidRDefault="000D5DB3" w:rsidP="000D5DB3">
      <w:pPr>
        <w:jc w:val="both"/>
      </w:pPr>
      <w:r>
        <w:t xml:space="preserve">Cílem projektu </w:t>
      </w:r>
      <w:r w:rsidR="00DA2B8C">
        <w:t xml:space="preserve">bylo </w:t>
      </w:r>
      <w:r>
        <w:t xml:space="preserve">posílit odborné schopnosti, kompetence a spolupráci mezi českými a rakouskými specializovanými bezpečnostními složkami prostřednictvím společných školení, cvičení a výcviku. </w:t>
      </w:r>
      <w:r w:rsidR="00DA2B8C" w:rsidRPr="00DA2B8C">
        <w:rPr>
          <w:u w:val="single"/>
        </w:rPr>
        <w:t>V období od dubna 2025 do prosince 2025 se v rámci projektu uskutečnilo celkem 14 aktivit</w:t>
      </w:r>
      <w:r w:rsidR="00DA2B8C">
        <w:t xml:space="preserve">. </w:t>
      </w:r>
      <w:r w:rsidR="00DA2B8C" w:rsidRPr="00DA2B8C">
        <w:rPr>
          <w:b/>
        </w:rPr>
        <w:t xml:space="preserve">Projekt se zaměřil na čtyři klíčové cílové skupiny policejních specialistů: vyjednavače, pořádkové jednotky, </w:t>
      </w:r>
      <w:r w:rsidR="00F52458">
        <w:rPr>
          <w:b/>
        </w:rPr>
        <w:t>„moto-</w:t>
      </w:r>
      <w:r w:rsidR="00F52458" w:rsidRPr="00DA2B8C">
        <w:rPr>
          <w:b/>
        </w:rPr>
        <w:t>tým</w:t>
      </w:r>
      <w:r w:rsidR="00F52458">
        <w:rPr>
          <w:b/>
        </w:rPr>
        <w:t>“</w:t>
      </w:r>
      <w:r w:rsidR="00DA2B8C" w:rsidRPr="00DA2B8C">
        <w:rPr>
          <w:b/>
        </w:rPr>
        <w:t xml:space="preserve"> a speciální složky pro operativní dokumentaci</w:t>
      </w:r>
      <w:r w:rsidR="00DA2B8C" w:rsidRPr="009800A8">
        <w:t>.</w:t>
      </w:r>
    </w:p>
    <w:p w:rsidR="00AD08E7" w:rsidRDefault="00DA2B8C" w:rsidP="004F453B">
      <w:pPr>
        <w:jc w:val="both"/>
      </w:pPr>
      <w:r>
        <w:t xml:space="preserve">Jednotlivé aktivity umožnily </w:t>
      </w:r>
      <w:r w:rsidR="000D5DB3">
        <w:t>cílovým skupinám sdílet zkušenosti, specifické taktiky a osvědčené postupy pro účely přeshr</w:t>
      </w:r>
      <w:r>
        <w:t xml:space="preserve">aniční bezpečnostní spolupráce. </w:t>
      </w:r>
      <w:r w:rsidR="000D5DB3">
        <w:t xml:space="preserve">Projekt rovněž </w:t>
      </w:r>
      <w:r>
        <w:t xml:space="preserve">přispěl </w:t>
      </w:r>
      <w:r w:rsidR="000D5DB3">
        <w:t xml:space="preserve">ke vzájemnému porozumění a budování důvěry mezi zúčastněnými specializovanými složkami. </w:t>
      </w:r>
    </w:p>
    <w:p w:rsidR="004F453B" w:rsidRPr="004F453B" w:rsidRDefault="004F453B" w:rsidP="004F453B">
      <w:pPr>
        <w:jc w:val="both"/>
      </w:pPr>
    </w:p>
    <w:p w:rsidR="00FA6863" w:rsidRDefault="00EC6BD8" w:rsidP="004F453B">
      <w:pPr>
        <w:spacing w:after="0" w:line="260" w:lineRule="atLeast"/>
        <w:jc w:val="both"/>
      </w:pPr>
      <w:r w:rsidRPr="004F453B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73600" behindDoc="1" locked="0" layoutInCell="1" allowOverlap="1" wp14:anchorId="5B5CB33D" wp14:editId="0E550E12">
            <wp:simplePos x="0" y="0"/>
            <wp:positionH relativeFrom="margin">
              <wp:align>right</wp:align>
            </wp:positionH>
            <wp:positionV relativeFrom="paragraph">
              <wp:posOffset>100965</wp:posOffset>
            </wp:positionV>
            <wp:extent cx="1962150" cy="2607945"/>
            <wp:effectExtent l="19050" t="19050" r="19050" b="20955"/>
            <wp:wrapTight wrapText="bothSides">
              <wp:wrapPolygon edited="0">
                <wp:start x="-210" y="-158"/>
                <wp:lineTo x="-210" y="21616"/>
                <wp:lineTo x="21600" y="21616"/>
                <wp:lineTo x="21600" y="-158"/>
                <wp:lineTo x="-210" y="-158"/>
              </wp:wrapPolygon>
            </wp:wrapTight>
            <wp:docPr id="24" name="Obrázek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Dopravka 5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260794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8A4386">
        <w:rPr>
          <w:b/>
          <w:noProof/>
          <w:lang w:eastAsia="cs-CZ"/>
        </w:rPr>
        <w:drawing>
          <wp:anchor distT="0" distB="0" distL="114300" distR="114300" simplePos="0" relativeHeight="251671552" behindDoc="1" locked="0" layoutInCell="1" allowOverlap="1" wp14:anchorId="493C2A63" wp14:editId="24330656">
            <wp:simplePos x="0" y="0"/>
            <wp:positionH relativeFrom="margin">
              <wp:align>left</wp:align>
            </wp:positionH>
            <wp:positionV relativeFrom="paragraph">
              <wp:posOffset>1430655</wp:posOffset>
            </wp:positionV>
            <wp:extent cx="2781300" cy="1565910"/>
            <wp:effectExtent l="19050" t="19050" r="19050" b="15240"/>
            <wp:wrapTight wrapText="bothSides">
              <wp:wrapPolygon edited="0">
                <wp:start x="-148" y="-263"/>
                <wp:lineTo x="-148" y="21547"/>
                <wp:lineTo x="21600" y="21547"/>
                <wp:lineTo x="21600" y="-263"/>
                <wp:lineTo x="-148" y="-263"/>
              </wp:wrapPolygon>
            </wp:wrapTight>
            <wp:docPr id="17" name="Obrázek 17" descr="\\B00-file\600SZspol\I.    PROJEKTY\AUT 2025\_2. BMI_ SPF-02-046\4 Realizace\MOTOTÝM\2025 06 04-06 Mototým v AT\FOTO\fotky vycvik Rakousko\sl. cesta Rakousko\střelecký výcvik\IMG-20250606-WA011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\\B00-file\600SZspol\I.    PROJEKTY\AUT 2025\_2. BMI_ SPF-02-046\4 Realizace\MOTOTÝM\2025 06 04-06 Mototým v AT\FOTO\fotky vycvik Rakousko\sl. cesta Rakousko\střelecký výcvik\IMG-20250606-WA0118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1300" cy="156591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81319" w:rsidRPr="004F453B">
        <w:rPr>
          <w:b/>
          <w:sz w:val="24"/>
          <w:szCs w:val="24"/>
          <w:u w:val="single"/>
        </w:rPr>
        <w:t xml:space="preserve">Společný výcvik </w:t>
      </w:r>
      <w:r w:rsidR="00FC02D6" w:rsidRPr="004F453B">
        <w:rPr>
          <w:b/>
          <w:sz w:val="24"/>
          <w:szCs w:val="24"/>
          <w:u w:val="single"/>
        </w:rPr>
        <w:t>policistů dopravní policie</w:t>
      </w:r>
      <w:r w:rsidR="00AD08E7">
        <w:rPr>
          <w:b/>
        </w:rPr>
        <w:t xml:space="preserve"> – </w:t>
      </w:r>
      <w:r w:rsidR="00FA6863" w:rsidRPr="00FA6863">
        <w:rPr>
          <w:i/>
        </w:rPr>
        <w:t>(</w:t>
      </w:r>
      <w:r w:rsidR="00B81319">
        <w:rPr>
          <w:i/>
        </w:rPr>
        <w:t xml:space="preserve">Odbor služby dopravní policie KŘP </w:t>
      </w:r>
      <w:proofErr w:type="spellStart"/>
      <w:r w:rsidR="00B81319">
        <w:rPr>
          <w:i/>
        </w:rPr>
        <w:t>JmK</w:t>
      </w:r>
      <w:proofErr w:type="spellEnd"/>
      <w:r w:rsidR="004F453B">
        <w:rPr>
          <w:i/>
        </w:rPr>
        <w:t xml:space="preserve"> – „MOTO</w:t>
      </w:r>
      <w:r w:rsidR="00F52458">
        <w:rPr>
          <w:i/>
        </w:rPr>
        <w:t>-</w:t>
      </w:r>
      <w:r w:rsidR="004F453B">
        <w:rPr>
          <w:i/>
        </w:rPr>
        <w:t xml:space="preserve">tým“ </w:t>
      </w:r>
      <w:r w:rsidR="004F453B" w:rsidRPr="004F453B">
        <w:rPr>
          <w:i/>
        </w:rPr>
        <w:t>a Oddělení 1.3</w:t>
      </w:r>
      <w:r w:rsidR="004F453B" w:rsidRPr="002E3CE0">
        <w:t xml:space="preserve"> </w:t>
      </w:r>
      <w:r w:rsidR="004F453B" w:rsidRPr="004F453B">
        <w:rPr>
          <w:i/>
        </w:rPr>
        <w:t>Koordinační motocyklová dopravní služba</w:t>
      </w:r>
      <w:r w:rsidR="004F453B">
        <w:rPr>
          <w:i/>
        </w:rPr>
        <w:t xml:space="preserve"> Vídeň)</w:t>
      </w:r>
      <w:r w:rsidR="004F453B">
        <w:t xml:space="preserve"> - </w:t>
      </w:r>
      <w:r w:rsidR="00AD08E7" w:rsidRPr="00AD08E7">
        <w:t xml:space="preserve"> </w:t>
      </w:r>
      <w:r w:rsidR="004F453B">
        <w:t>Policejní jednotky obou zemí během výcviku jak v Rakousku, tak i v ČR sdílely zkušenosti s výcvikem a výkonem motohlídek, taktickými dovednostmi a celkovou organizaci výkonu náročné služby na motocyklech. Všichni zúčastnění se dohodli na dalším zintenzivnění Česko-rakouské spolupráce v oblasti výcviku řidičů motocyklů.</w:t>
      </w:r>
    </w:p>
    <w:p w:rsidR="004F453B" w:rsidRDefault="00EC6BD8" w:rsidP="004F453B">
      <w:pPr>
        <w:spacing w:after="0" w:line="260" w:lineRule="atLeast"/>
        <w:jc w:val="both"/>
      </w:pPr>
      <w:r>
        <w:rPr>
          <w:b/>
          <w:noProof/>
          <w:lang w:eastAsia="cs-CZ"/>
        </w:rPr>
        <w:drawing>
          <wp:anchor distT="0" distB="0" distL="114300" distR="114300" simplePos="0" relativeHeight="251675648" behindDoc="1" locked="0" layoutInCell="1" allowOverlap="1" wp14:anchorId="06F6251E" wp14:editId="2BFA98F6">
            <wp:simplePos x="0" y="0"/>
            <wp:positionH relativeFrom="margin">
              <wp:posOffset>2879090</wp:posOffset>
            </wp:positionH>
            <wp:positionV relativeFrom="paragraph">
              <wp:posOffset>218440</wp:posOffset>
            </wp:positionV>
            <wp:extent cx="2019300" cy="1558290"/>
            <wp:effectExtent l="19050" t="19050" r="19050" b="22860"/>
            <wp:wrapTight wrapText="bothSides">
              <wp:wrapPolygon edited="0">
                <wp:start x="-204" y="-264"/>
                <wp:lineTo x="-204" y="21653"/>
                <wp:lineTo x="21600" y="21653"/>
                <wp:lineTo x="21600" y="-264"/>
                <wp:lineTo x="-204" y="-264"/>
              </wp:wrapPolygon>
            </wp:wrapTight>
            <wp:docPr id="20" name="Obrázek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Dopravka - enduro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1558290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4F453B" w:rsidRDefault="004F453B" w:rsidP="004F453B">
      <w:pPr>
        <w:spacing w:after="0" w:line="260" w:lineRule="atLeast"/>
        <w:jc w:val="both"/>
      </w:pPr>
    </w:p>
    <w:p w:rsidR="00EC6BD8" w:rsidRPr="00EC6BD8" w:rsidRDefault="00EC6BD8" w:rsidP="00EC6BD8">
      <w:pPr>
        <w:rPr>
          <w:i/>
        </w:rPr>
      </w:pPr>
      <w:r>
        <w:rPr>
          <w:i/>
        </w:rPr>
        <w:t xml:space="preserve">         trialový výcvik</w:t>
      </w:r>
    </w:p>
    <w:p w:rsidR="00B81319" w:rsidRPr="00EC6BD8" w:rsidRDefault="00D91554" w:rsidP="00EC6BD8">
      <w:pPr>
        <w:rPr>
          <w:i/>
        </w:rPr>
      </w:pPr>
      <w:r>
        <w:rPr>
          <w:i/>
        </w:rPr>
        <w:t xml:space="preserve"> </w:t>
      </w:r>
      <w:r w:rsidR="00EC6BD8" w:rsidRPr="00EC6BD8">
        <w:rPr>
          <w:i/>
        </w:rPr>
        <w:t>střelba z motocyklu</w:t>
      </w:r>
      <w:r w:rsidR="00EC6BD8" w:rsidRPr="00EC6BD8">
        <w:rPr>
          <w:i/>
        </w:rPr>
        <w:tab/>
      </w:r>
      <w:r w:rsidR="00EC6BD8" w:rsidRPr="00EC6BD8">
        <w:rPr>
          <w:i/>
        </w:rPr>
        <w:tab/>
      </w:r>
      <w:r w:rsidR="00EC6BD8" w:rsidRPr="00EC6BD8">
        <w:rPr>
          <w:i/>
        </w:rPr>
        <w:tab/>
      </w:r>
      <w:r w:rsidR="00EC6BD8" w:rsidRPr="00EC6BD8">
        <w:rPr>
          <w:i/>
        </w:rPr>
        <w:tab/>
      </w:r>
      <w:r w:rsidR="00EC6BD8" w:rsidRPr="00EC6BD8">
        <w:rPr>
          <w:i/>
        </w:rPr>
        <w:tab/>
      </w:r>
    </w:p>
    <w:p w:rsidR="00B81319" w:rsidRDefault="00B81319" w:rsidP="008C4C75">
      <w:pPr>
        <w:jc w:val="right"/>
      </w:pPr>
    </w:p>
    <w:p w:rsidR="00B81319" w:rsidRDefault="00B81319" w:rsidP="008C4C75">
      <w:pPr>
        <w:jc w:val="right"/>
      </w:pPr>
    </w:p>
    <w:p w:rsidR="00B81319" w:rsidRPr="002865B0" w:rsidRDefault="002865B0" w:rsidP="00EC6BD8">
      <w:pPr>
        <w:jc w:val="both"/>
        <w:rPr>
          <w:b/>
          <w:sz w:val="24"/>
          <w:szCs w:val="24"/>
        </w:rPr>
      </w:pPr>
      <w:r w:rsidRPr="008C2574">
        <w:rPr>
          <w:b/>
          <w:noProof/>
          <w:lang w:eastAsia="cs-CZ"/>
        </w:rPr>
        <w:lastRenderedPageBreak/>
        <w:drawing>
          <wp:anchor distT="0" distB="0" distL="114300" distR="114300" simplePos="0" relativeHeight="251677696" behindDoc="1" locked="0" layoutInCell="1" allowOverlap="1" wp14:anchorId="5468215B" wp14:editId="39D489C8">
            <wp:simplePos x="0" y="0"/>
            <wp:positionH relativeFrom="margin">
              <wp:align>right</wp:align>
            </wp:positionH>
            <wp:positionV relativeFrom="paragraph">
              <wp:posOffset>35560</wp:posOffset>
            </wp:positionV>
            <wp:extent cx="2409825" cy="1607185"/>
            <wp:effectExtent l="19050" t="19050" r="28575" b="12065"/>
            <wp:wrapTight wrapText="bothSides">
              <wp:wrapPolygon edited="0">
                <wp:start x="-171" y="-256"/>
                <wp:lineTo x="-171" y="21506"/>
                <wp:lineTo x="21685" y="21506"/>
                <wp:lineTo x="21685" y="-256"/>
                <wp:lineTo x="-171" y="-256"/>
              </wp:wrapPolygon>
            </wp:wrapTight>
            <wp:docPr id="26" name="Obrázek 26" descr="\\B00-file\600SZspol\I.    PROJEKTY\AUT 2025\_2. BMI_ SPF-02-046\4 Realizace\SPJ\2025 05 26-29 - Přijetí - spol. výcvik instruktorů v ČR\_Foto\foto ze střelnice s plakáte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\\B00-file\600SZspol\I.    PROJEKTY\AUT 2025\_2. BMI_ SPF-02-046\4 Realizace\SPJ\2025 05 26-29 - Přijetí - spol. výcvik instruktorů v ČR\_Foto\foto ze střelnice s plakátem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9825" cy="160718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458">
        <w:rPr>
          <w:b/>
          <w:noProof/>
          <w:lang w:eastAsia="cs-CZ"/>
        </w:rPr>
        <w:drawing>
          <wp:anchor distT="0" distB="0" distL="114300" distR="114300" simplePos="0" relativeHeight="251679744" behindDoc="1" locked="0" layoutInCell="1" allowOverlap="1" wp14:anchorId="64B08FDC" wp14:editId="648BDB3D">
            <wp:simplePos x="0" y="0"/>
            <wp:positionH relativeFrom="margin">
              <wp:align>left</wp:align>
            </wp:positionH>
            <wp:positionV relativeFrom="paragraph">
              <wp:posOffset>1372235</wp:posOffset>
            </wp:positionV>
            <wp:extent cx="3028950" cy="2271395"/>
            <wp:effectExtent l="19050" t="19050" r="19050" b="14605"/>
            <wp:wrapTight wrapText="bothSides">
              <wp:wrapPolygon edited="0">
                <wp:start x="-136" y="-181"/>
                <wp:lineTo x="-136" y="21558"/>
                <wp:lineTo x="21600" y="21558"/>
                <wp:lineTo x="21600" y="-181"/>
                <wp:lineTo x="-136" y="-181"/>
              </wp:wrapPolygon>
            </wp:wrapTight>
            <wp:docPr id="27" name="Obrázek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20250720_104918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28950" cy="2271395"/>
                    </a:xfrm>
                    <a:prstGeom prst="rect">
                      <a:avLst/>
                    </a:prstGeom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C6BD8" w:rsidRPr="004F453B">
        <w:rPr>
          <w:b/>
          <w:sz w:val="24"/>
          <w:szCs w:val="24"/>
          <w:u w:val="single"/>
        </w:rPr>
        <w:t xml:space="preserve">Společný výcvik </w:t>
      </w:r>
      <w:r w:rsidR="005A44EB">
        <w:rPr>
          <w:b/>
          <w:sz w:val="24"/>
          <w:szCs w:val="24"/>
          <w:u w:val="single"/>
        </w:rPr>
        <w:t xml:space="preserve">instruktorů </w:t>
      </w:r>
      <w:r w:rsidR="00EC6BD8">
        <w:rPr>
          <w:b/>
          <w:sz w:val="24"/>
          <w:szCs w:val="24"/>
          <w:u w:val="single"/>
        </w:rPr>
        <w:t xml:space="preserve">pořádkových </w:t>
      </w:r>
      <w:r w:rsidR="00EC6BD8" w:rsidRPr="00F52458">
        <w:rPr>
          <w:b/>
          <w:sz w:val="24"/>
          <w:szCs w:val="24"/>
          <w:u w:val="single"/>
        </w:rPr>
        <w:t xml:space="preserve">jednotek </w:t>
      </w:r>
      <w:r w:rsidR="00F52458" w:rsidRPr="00F52458">
        <w:rPr>
          <w:b/>
          <w:sz w:val="24"/>
          <w:szCs w:val="24"/>
          <w:u w:val="single"/>
        </w:rPr>
        <w:t>v ČR</w:t>
      </w:r>
      <w:r w:rsidR="00F52458">
        <w:rPr>
          <w:b/>
          <w:sz w:val="24"/>
          <w:szCs w:val="24"/>
        </w:rPr>
        <w:t xml:space="preserve"> </w:t>
      </w:r>
      <w:r w:rsidR="00EC6BD8" w:rsidRPr="00EC6BD8">
        <w:rPr>
          <w:i/>
        </w:rPr>
        <w:t xml:space="preserve">(SPJ Brno a Instruktoři prvosledových hlídek SRK Horní Rakousko, </w:t>
      </w:r>
      <w:proofErr w:type="spellStart"/>
      <w:r w:rsidR="00EC6BD8" w:rsidRPr="00EC6BD8">
        <w:rPr>
          <w:i/>
        </w:rPr>
        <w:t>Linz</w:t>
      </w:r>
      <w:proofErr w:type="spellEnd"/>
      <w:r w:rsidR="00EC6BD8" w:rsidRPr="00EC6BD8">
        <w:rPr>
          <w:i/>
        </w:rPr>
        <w:t>)</w:t>
      </w:r>
      <w:r w:rsidR="005A44EB" w:rsidRPr="005A44EB">
        <w:t xml:space="preserve"> </w:t>
      </w:r>
      <w:r w:rsidR="005A44EB">
        <w:t>–</w:t>
      </w:r>
      <w:r w:rsidR="005A44EB">
        <w:rPr>
          <w:i/>
        </w:rPr>
        <w:t xml:space="preserve"> </w:t>
      </w:r>
      <w:r w:rsidR="005A44EB" w:rsidRPr="005A44EB">
        <w:t>P</w:t>
      </w:r>
      <w:r w:rsidR="005A44EB">
        <w:t xml:space="preserve">rvní aktivita se uskutečnila v ČR. Policisté Rakouska měli, kromě jiného možnost si vyzkoušet i výcvik v umělém kanále na divoké vodě v Roudnici nad Labem. Policistům bylo dále představeno nově vybudované Multifunkční výcvikové středisko v Brně </w:t>
      </w:r>
      <w:r w:rsidR="00DF0E64">
        <w:t>v Řečkovicích a dále měli možnost zúčastnit  se veletrhu IDET a střeleckého výcviku.</w:t>
      </w:r>
    </w:p>
    <w:p w:rsidR="00EC6BD8" w:rsidRDefault="00EC6BD8" w:rsidP="00EC6BD8">
      <w:pPr>
        <w:jc w:val="both"/>
      </w:pPr>
    </w:p>
    <w:p w:rsidR="002865B0" w:rsidRPr="00EC6BD8" w:rsidRDefault="002865B0" w:rsidP="00EC6BD8">
      <w:pPr>
        <w:jc w:val="both"/>
      </w:pPr>
    </w:p>
    <w:p w:rsidR="007D4472" w:rsidRDefault="00DF0E64" w:rsidP="007D4472">
      <w:pPr>
        <w:jc w:val="both"/>
        <w:rPr>
          <w:rFonts w:cstheme="minorHAnsi"/>
          <w:szCs w:val="24"/>
          <w:lang w:bidi="en-US"/>
        </w:rPr>
      </w:pPr>
      <w:r w:rsidRPr="002A2E4B">
        <w:rPr>
          <w:rFonts w:cstheme="minorHAnsi"/>
          <w:b/>
          <w:sz w:val="24"/>
          <w:szCs w:val="24"/>
          <w:u w:val="single"/>
        </w:rPr>
        <w:t xml:space="preserve">Vzdělávání manažerů pořádkových </w:t>
      </w:r>
      <w:r w:rsidRPr="007D4472">
        <w:rPr>
          <w:rFonts w:cstheme="minorHAnsi"/>
          <w:b/>
          <w:sz w:val="24"/>
          <w:szCs w:val="24"/>
          <w:u w:val="single"/>
        </w:rPr>
        <w:t>jednotek</w:t>
      </w:r>
      <w:r w:rsidR="007D4472">
        <w:rPr>
          <w:rFonts w:cstheme="minorHAnsi"/>
          <w:b/>
          <w:u w:val="single"/>
        </w:rPr>
        <w:t xml:space="preserve"> </w:t>
      </w:r>
      <w:r w:rsidR="007D4472" w:rsidRPr="007D4472">
        <w:rPr>
          <w:rFonts w:cstheme="minorHAnsi"/>
          <w:b/>
          <w:u w:val="single"/>
        </w:rPr>
        <w:t>v ČR</w:t>
      </w:r>
      <w:r w:rsidR="007D4472">
        <w:rPr>
          <w:rFonts w:cstheme="minorHAnsi"/>
        </w:rPr>
        <w:t xml:space="preserve"> </w:t>
      </w:r>
      <w:r w:rsidRPr="002A2E4B">
        <w:rPr>
          <w:rFonts w:cstheme="minorHAnsi"/>
          <w:i/>
        </w:rPr>
        <w:t xml:space="preserve">(vedení SPJ Brno a </w:t>
      </w:r>
      <w:r w:rsidRPr="002A2E4B">
        <w:rPr>
          <w:rFonts w:cstheme="minorHAnsi"/>
          <w:i/>
          <w:szCs w:val="24"/>
          <w:lang w:bidi="en-US"/>
        </w:rPr>
        <w:t xml:space="preserve">Vedení SRK Horní Rakousko, </w:t>
      </w:r>
      <w:proofErr w:type="spellStart"/>
      <w:r w:rsidRPr="002A2E4B">
        <w:rPr>
          <w:rFonts w:cstheme="minorHAnsi"/>
          <w:i/>
          <w:szCs w:val="24"/>
          <w:lang w:bidi="en-US"/>
        </w:rPr>
        <w:t>Linz</w:t>
      </w:r>
      <w:proofErr w:type="spellEnd"/>
      <w:r w:rsidR="002A2E4B" w:rsidRPr="002A2E4B">
        <w:rPr>
          <w:rFonts w:cstheme="minorHAnsi"/>
          <w:i/>
          <w:szCs w:val="24"/>
          <w:lang w:bidi="en-US"/>
        </w:rPr>
        <w:t>)</w:t>
      </w:r>
      <w:r w:rsidR="002A2E4B">
        <w:rPr>
          <w:rFonts w:cstheme="minorHAnsi"/>
          <w:szCs w:val="24"/>
          <w:lang w:bidi="en-US"/>
        </w:rPr>
        <w:t xml:space="preserve"> – V České republice se policisté zúčastnili bezpečnostního opatření v rámci </w:t>
      </w:r>
      <w:r w:rsidR="002A2E4B" w:rsidRPr="00F52458">
        <w:rPr>
          <w:rFonts w:cstheme="minorHAnsi"/>
          <w:b/>
          <w:szCs w:val="24"/>
          <w:lang w:bidi="en-US"/>
        </w:rPr>
        <w:t>MOTO GP</w:t>
      </w:r>
      <w:r w:rsidR="002A2E4B">
        <w:rPr>
          <w:rFonts w:cstheme="minorHAnsi"/>
          <w:szCs w:val="24"/>
          <w:lang w:bidi="en-US"/>
        </w:rPr>
        <w:t xml:space="preserve">, kde jim bylo představeno </w:t>
      </w:r>
      <w:r w:rsidR="00711AA3">
        <w:rPr>
          <w:rFonts w:cstheme="minorHAnsi"/>
          <w:szCs w:val="24"/>
          <w:lang w:bidi="en-US"/>
        </w:rPr>
        <w:t xml:space="preserve">i </w:t>
      </w:r>
      <w:proofErr w:type="spellStart"/>
      <w:r w:rsidR="002A2E4B">
        <w:rPr>
          <w:rFonts w:cstheme="minorHAnsi"/>
          <w:szCs w:val="24"/>
          <w:lang w:bidi="en-US"/>
        </w:rPr>
        <w:t>velitelsko</w:t>
      </w:r>
      <w:proofErr w:type="spellEnd"/>
      <w:r w:rsidR="002A2E4B">
        <w:rPr>
          <w:rFonts w:cstheme="minorHAnsi"/>
          <w:szCs w:val="24"/>
          <w:lang w:bidi="en-US"/>
        </w:rPr>
        <w:t xml:space="preserve"> – štábní vozidlo a využití policejních čtyřkolek v rámci daného opatření. </w:t>
      </w:r>
    </w:p>
    <w:p w:rsidR="00EC6BD8" w:rsidRDefault="007D4472" w:rsidP="00F52458">
      <w:pPr>
        <w:jc w:val="both"/>
      </w:pPr>
      <w:r w:rsidRPr="003C46A6">
        <w:rPr>
          <w:rFonts w:ascii="Arial" w:hAnsi="Arial" w:cs="Arial"/>
          <w:noProof/>
          <w:lang w:eastAsia="cs-CZ"/>
        </w:rPr>
        <w:drawing>
          <wp:anchor distT="0" distB="0" distL="114300" distR="114300" simplePos="0" relativeHeight="251687936" behindDoc="1" locked="0" layoutInCell="1" allowOverlap="1" wp14:anchorId="71A97C57" wp14:editId="0E1415D0">
            <wp:simplePos x="0" y="0"/>
            <wp:positionH relativeFrom="margin">
              <wp:posOffset>3307715</wp:posOffset>
            </wp:positionH>
            <wp:positionV relativeFrom="paragraph">
              <wp:posOffset>668020</wp:posOffset>
            </wp:positionV>
            <wp:extent cx="3143250" cy="1669415"/>
            <wp:effectExtent l="19050" t="19050" r="19050" b="26035"/>
            <wp:wrapTight wrapText="bothSides">
              <wp:wrapPolygon edited="0">
                <wp:start x="-131" y="-246"/>
                <wp:lineTo x="-131" y="21690"/>
                <wp:lineTo x="21600" y="21690"/>
                <wp:lineTo x="21600" y="-246"/>
                <wp:lineTo x="-131" y="-246"/>
              </wp:wrapPolygon>
            </wp:wrapTight>
            <wp:docPr id="23" name="Obrázek 23" descr="C:\Users\js258521\Desktop\stadion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js258521\Desktop\stadion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166941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A2E4B">
        <w:rPr>
          <w:rFonts w:cstheme="minorHAnsi"/>
          <w:b/>
          <w:sz w:val="24"/>
          <w:szCs w:val="24"/>
          <w:u w:val="single"/>
        </w:rPr>
        <w:t xml:space="preserve">Vzdělávání manažerů pořádkových </w:t>
      </w:r>
      <w:r w:rsidRPr="007D4472">
        <w:rPr>
          <w:rFonts w:cstheme="minorHAnsi"/>
          <w:b/>
          <w:sz w:val="24"/>
          <w:szCs w:val="24"/>
          <w:u w:val="single"/>
        </w:rPr>
        <w:t>jednotek</w:t>
      </w:r>
      <w:r>
        <w:rPr>
          <w:rFonts w:cstheme="minorHAnsi"/>
          <w:b/>
          <w:u w:val="single"/>
        </w:rPr>
        <w:t xml:space="preserve"> </w:t>
      </w:r>
      <w:r w:rsidRPr="007D4472">
        <w:rPr>
          <w:rFonts w:cstheme="minorHAnsi"/>
          <w:b/>
          <w:u w:val="single"/>
        </w:rPr>
        <w:t>v </w:t>
      </w:r>
      <w:r>
        <w:rPr>
          <w:rFonts w:cstheme="minorHAnsi"/>
          <w:b/>
          <w:u w:val="single"/>
        </w:rPr>
        <w:t>Rakousk</w:t>
      </w:r>
      <w:r w:rsidRPr="007D4472">
        <w:rPr>
          <w:rFonts w:cstheme="minorHAnsi"/>
          <w:b/>
          <w:u w:val="single"/>
        </w:rPr>
        <w:t>u</w:t>
      </w:r>
      <w:r w:rsidRPr="007D4472">
        <w:rPr>
          <w:rFonts w:cstheme="minorHAnsi"/>
        </w:rPr>
        <w:t xml:space="preserve"> </w:t>
      </w:r>
      <w:r w:rsidRPr="007D4472">
        <w:rPr>
          <w:rFonts w:cstheme="minorHAnsi"/>
          <w:i/>
        </w:rPr>
        <w:t>(vedení SPJ Brno</w:t>
      </w:r>
      <w:r>
        <w:rPr>
          <w:rFonts w:cstheme="minorHAnsi"/>
          <w:i/>
        </w:rPr>
        <w:t xml:space="preserve"> a</w:t>
      </w:r>
      <w:r w:rsidRPr="007D4472">
        <w:rPr>
          <w:rFonts w:cstheme="minorHAnsi"/>
          <w:i/>
        </w:rPr>
        <w:t xml:space="preserve"> </w:t>
      </w:r>
      <w:r w:rsidRPr="007D4472">
        <w:rPr>
          <w:rFonts w:cstheme="minorHAnsi"/>
          <w:color w:val="000000" w:themeColor="text1"/>
          <w:lang w:bidi="en-US"/>
        </w:rPr>
        <w:t>II/BPD/5</w:t>
      </w:r>
      <w:r w:rsidRPr="007D4472">
        <w:rPr>
          <w:rFonts w:cstheme="minorHAnsi"/>
          <w:b/>
          <w:color w:val="000000" w:themeColor="text1"/>
          <w:lang w:bidi="en-US"/>
        </w:rPr>
        <w:t xml:space="preserve"> </w:t>
      </w:r>
      <w:r>
        <w:rPr>
          <w:rFonts w:cstheme="minorHAnsi"/>
          <w:b/>
          <w:color w:val="000000" w:themeColor="text1"/>
          <w:lang w:bidi="en-US"/>
        </w:rPr>
        <w:t xml:space="preserve">- </w:t>
      </w:r>
      <w:r w:rsidRPr="007D4472">
        <w:rPr>
          <w:rFonts w:cstheme="minorHAnsi"/>
          <w:i/>
          <w:lang w:bidi="en-US"/>
        </w:rPr>
        <w:t>oddělení ministerstva vnitra, který má na starosti vnější službu a pořádkovou policii</w:t>
      </w:r>
      <w:r>
        <w:rPr>
          <w:rFonts w:cstheme="minorHAnsi"/>
          <w:i/>
          <w:lang w:bidi="en-US"/>
        </w:rPr>
        <w:t>)</w:t>
      </w:r>
      <w:r w:rsidRPr="007D4472">
        <w:rPr>
          <w:rFonts w:cstheme="minorHAnsi"/>
          <w:szCs w:val="24"/>
          <w:lang w:bidi="en-US"/>
        </w:rPr>
        <w:t xml:space="preserve"> </w:t>
      </w:r>
      <w:r>
        <w:rPr>
          <w:rFonts w:cstheme="minorHAnsi"/>
          <w:szCs w:val="24"/>
          <w:lang w:bidi="en-US"/>
        </w:rPr>
        <w:t xml:space="preserve">- </w:t>
      </w:r>
      <w:r w:rsidR="002A2E4B">
        <w:rPr>
          <w:rFonts w:cstheme="minorHAnsi"/>
          <w:szCs w:val="24"/>
          <w:lang w:bidi="en-US"/>
        </w:rPr>
        <w:t xml:space="preserve">V Rakousku se čeští policisté během návštěvy </w:t>
      </w:r>
      <w:r w:rsidR="001B6878">
        <w:rPr>
          <w:rFonts w:cstheme="minorHAnsi"/>
          <w:szCs w:val="24"/>
          <w:lang w:bidi="en-US"/>
        </w:rPr>
        <w:t>seznámili s činnostmi jednotky WEGA</w:t>
      </w:r>
      <w:r>
        <w:rPr>
          <w:rFonts w:cstheme="minorHAnsi"/>
          <w:szCs w:val="24"/>
          <w:lang w:bidi="en-US"/>
        </w:rPr>
        <w:t xml:space="preserve"> (</w:t>
      </w:r>
      <w:proofErr w:type="spellStart"/>
      <w:r>
        <w:rPr>
          <w:rFonts w:cstheme="minorHAnsi"/>
          <w:szCs w:val="24"/>
          <w:lang w:bidi="en-US"/>
        </w:rPr>
        <w:t>Wiener</w:t>
      </w:r>
      <w:proofErr w:type="spellEnd"/>
      <w:r>
        <w:rPr>
          <w:rFonts w:cstheme="minorHAnsi"/>
          <w:szCs w:val="24"/>
          <w:lang w:bidi="en-US"/>
        </w:rPr>
        <w:t xml:space="preserve"> </w:t>
      </w:r>
      <w:proofErr w:type="spellStart"/>
      <w:r>
        <w:rPr>
          <w:rFonts w:cstheme="minorHAnsi"/>
          <w:szCs w:val="24"/>
          <w:lang w:bidi="en-US"/>
        </w:rPr>
        <w:t>Einsatzgruppe</w:t>
      </w:r>
      <w:proofErr w:type="spellEnd"/>
      <w:r>
        <w:rPr>
          <w:rFonts w:cstheme="minorHAnsi"/>
          <w:szCs w:val="24"/>
          <w:lang w:bidi="en-US"/>
        </w:rPr>
        <w:t xml:space="preserve"> </w:t>
      </w:r>
      <w:proofErr w:type="spellStart"/>
      <w:r>
        <w:rPr>
          <w:rFonts w:cstheme="minorHAnsi"/>
          <w:szCs w:val="24"/>
          <w:lang w:bidi="en-US"/>
        </w:rPr>
        <w:t>Alarmabteilung</w:t>
      </w:r>
      <w:proofErr w:type="spellEnd"/>
      <w:r>
        <w:rPr>
          <w:rFonts w:cstheme="minorHAnsi"/>
          <w:szCs w:val="24"/>
          <w:lang w:bidi="en-US"/>
        </w:rPr>
        <w:t xml:space="preserve">), s činností </w:t>
      </w:r>
      <w:r w:rsidR="001B6878">
        <w:rPr>
          <w:rFonts w:cstheme="minorHAnsi"/>
          <w:szCs w:val="24"/>
          <w:lang w:bidi="en-US"/>
        </w:rPr>
        <w:t xml:space="preserve">hlídkového oddělení a </w:t>
      </w:r>
      <w:r w:rsidR="002A2E4B">
        <w:rPr>
          <w:rFonts w:cstheme="minorHAnsi"/>
          <w:szCs w:val="24"/>
          <w:lang w:bidi="en-US"/>
        </w:rPr>
        <w:t xml:space="preserve">zúčastnili </w:t>
      </w:r>
      <w:r w:rsidR="001B6878">
        <w:rPr>
          <w:rFonts w:cstheme="minorHAnsi"/>
          <w:szCs w:val="24"/>
          <w:lang w:bidi="en-US"/>
        </w:rPr>
        <w:t xml:space="preserve">se </w:t>
      </w:r>
      <w:r w:rsidR="002A2E4B">
        <w:rPr>
          <w:rFonts w:cstheme="minorHAnsi"/>
          <w:szCs w:val="24"/>
          <w:lang w:bidi="en-US"/>
        </w:rPr>
        <w:t xml:space="preserve">bezpečnostního opatření  </w:t>
      </w:r>
      <w:r w:rsidR="001B6878">
        <w:rPr>
          <w:rFonts w:cstheme="minorHAnsi"/>
          <w:szCs w:val="24"/>
          <w:lang w:bidi="en-US"/>
        </w:rPr>
        <w:t xml:space="preserve">během fotbalového zápasu </w:t>
      </w:r>
      <w:r w:rsidR="002A2E4B">
        <w:rPr>
          <w:rFonts w:cstheme="minorHAnsi"/>
          <w:szCs w:val="24"/>
          <w:lang w:bidi="en-US"/>
        </w:rPr>
        <w:t xml:space="preserve">na Národním </w:t>
      </w:r>
      <w:r w:rsidR="001B6878">
        <w:rPr>
          <w:rFonts w:cstheme="minorHAnsi"/>
          <w:szCs w:val="24"/>
          <w:lang w:bidi="en-US"/>
        </w:rPr>
        <w:t xml:space="preserve">fotbalovém stadionu Ernsta </w:t>
      </w:r>
      <w:proofErr w:type="spellStart"/>
      <w:r w:rsidR="001B6878">
        <w:rPr>
          <w:rFonts w:cstheme="minorHAnsi"/>
          <w:szCs w:val="24"/>
          <w:lang w:bidi="en-US"/>
        </w:rPr>
        <w:t>Happel</w:t>
      </w:r>
      <w:r w:rsidR="00F52458">
        <w:rPr>
          <w:rFonts w:cstheme="minorHAnsi"/>
          <w:szCs w:val="24"/>
          <w:lang w:bidi="en-US"/>
        </w:rPr>
        <w:t>a</w:t>
      </w:r>
      <w:proofErr w:type="spellEnd"/>
      <w:r w:rsidR="00F52458">
        <w:rPr>
          <w:rFonts w:cstheme="minorHAnsi"/>
          <w:szCs w:val="24"/>
          <w:lang w:bidi="en-US"/>
        </w:rPr>
        <w:t xml:space="preserve"> ve Vídni, kde se hrálo kvalifikační utkání Rakousko – Bosna a </w:t>
      </w:r>
      <w:proofErr w:type="spellStart"/>
      <w:r w:rsidR="00F52458">
        <w:rPr>
          <w:rFonts w:cstheme="minorHAnsi"/>
          <w:szCs w:val="24"/>
          <w:lang w:bidi="en-US"/>
        </w:rPr>
        <w:t>Hrcegovina</w:t>
      </w:r>
      <w:proofErr w:type="spellEnd"/>
      <w:r w:rsidR="00F52458">
        <w:rPr>
          <w:rFonts w:cstheme="minorHAnsi"/>
          <w:szCs w:val="24"/>
          <w:lang w:bidi="en-US"/>
        </w:rPr>
        <w:t>.</w:t>
      </w:r>
      <w:r w:rsidR="00F52458">
        <w:t xml:space="preserve"> </w:t>
      </w:r>
    </w:p>
    <w:p w:rsidR="00F52458" w:rsidRDefault="00243A72" w:rsidP="00F52458">
      <w:pPr>
        <w:jc w:val="both"/>
        <w:rPr>
          <w:rFonts w:cstheme="minorHAnsi"/>
        </w:rPr>
      </w:pPr>
      <w:r w:rsidRPr="00587E1B">
        <w:rPr>
          <w:b/>
          <w:noProof/>
          <w:lang w:eastAsia="cs-CZ"/>
        </w:rPr>
        <w:drawing>
          <wp:anchor distT="0" distB="0" distL="114300" distR="114300" simplePos="0" relativeHeight="251685888" behindDoc="1" locked="0" layoutInCell="1" allowOverlap="1" wp14:anchorId="09CA696C" wp14:editId="353B0E28">
            <wp:simplePos x="0" y="0"/>
            <wp:positionH relativeFrom="margin">
              <wp:align>left</wp:align>
            </wp:positionH>
            <wp:positionV relativeFrom="paragraph">
              <wp:posOffset>917575</wp:posOffset>
            </wp:positionV>
            <wp:extent cx="1619250" cy="2428875"/>
            <wp:effectExtent l="19050" t="19050" r="19050" b="28575"/>
            <wp:wrapTight wrapText="bothSides">
              <wp:wrapPolygon edited="0">
                <wp:start x="-254" y="-169"/>
                <wp:lineTo x="-254" y="21685"/>
                <wp:lineTo x="21600" y="21685"/>
                <wp:lineTo x="21600" y="-169"/>
                <wp:lineTo x="-254" y="-169"/>
              </wp:wrapPolygon>
            </wp:wrapTight>
            <wp:docPr id="31" name="Obrázek 31" descr="\\B00-file\600SZspol\I.    PROJEKTY\AUT 2025\_2. BMI_ SPF-02-046\4 Realizace\SPJ\2025 10 14-17 - ZSC - spol. výcvik instruktorů v AT (Linz)\_Foto\_114194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\\B00-file\600SZspol\I.    PROJEKTY\AUT 2025\_2. BMI_ SPF-02-046\4 Realizace\SPJ\2025 10 14-17 - ZSC - spol. výcvik instruktorů v AT (Linz)\_Foto\_1141945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9250" cy="2428875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52458" w:rsidRPr="004F453B">
        <w:rPr>
          <w:b/>
          <w:sz w:val="24"/>
          <w:szCs w:val="24"/>
          <w:u w:val="single"/>
        </w:rPr>
        <w:t xml:space="preserve">Společný výcvik </w:t>
      </w:r>
      <w:r w:rsidR="00F52458">
        <w:rPr>
          <w:b/>
          <w:sz w:val="24"/>
          <w:szCs w:val="24"/>
          <w:u w:val="single"/>
        </w:rPr>
        <w:t xml:space="preserve">instruktorů pořádkových </w:t>
      </w:r>
      <w:r w:rsidR="00F52458" w:rsidRPr="00F52458">
        <w:rPr>
          <w:b/>
          <w:sz w:val="24"/>
          <w:szCs w:val="24"/>
          <w:u w:val="single"/>
        </w:rPr>
        <w:t>jednotek v </w:t>
      </w:r>
      <w:r w:rsidR="00F52458">
        <w:rPr>
          <w:b/>
          <w:sz w:val="24"/>
          <w:szCs w:val="24"/>
          <w:u w:val="single"/>
        </w:rPr>
        <w:t>Rakousku</w:t>
      </w:r>
      <w:r w:rsidR="00F52458">
        <w:rPr>
          <w:b/>
          <w:sz w:val="24"/>
          <w:szCs w:val="24"/>
        </w:rPr>
        <w:t xml:space="preserve"> </w:t>
      </w:r>
      <w:r w:rsidR="00F52458" w:rsidRPr="00EC6BD8">
        <w:rPr>
          <w:i/>
        </w:rPr>
        <w:t xml:space="preserve">(SPJ Brno a Instruktoři prvosledových hlídek SRK Horní Rakousko, </w:t>
      </w:r>
      <w:proofErr w:type="spellStart"/>
      <w:r w:rsidR="00F52458" w:rsidRPr="00EC6BD8">
        <w:rPr>
          <w:i/>
        </w:rPr>
        <w:t>Linz</w:t>
      </w:r>
      <w:proofErr w:type="spellEnd"/>
      <w:r w:rsidR="00F52458" w:rsidRPr="00EC6BD8">
        <w:rPr>
          <w:i/>
        </w:rPr>
        <w:t>)</w:t>
      </w:r>
      <w:r w:rsidR="00F52458">
        <w:rPr>
          <w:i/>
        </w:rPr>
        <w:t xml:space="preserve"> </w:t>
      </w:r>
      <w:r>
        <w:t>–</w:t>
      </w:r>
      <w:r w:rsidR="00F52458">
        <w:rPr>
          <w:i/>
        </w:rPr>
        <w:t xml:space="preserve"> </w:t>
      </w:r>
      <w:r>
        <w:t xml:space="preserve">Společný výcvik v Rakousku policisté obou zemí hodnotí jako velmi </w:t>
      </w:r>
      <w:r w:rsidR="00813FC7">
        <w:rPr>
          <w:rFonts w:cstheme="minorHAnsi"/>
          <w:lang w:bidi="en-US"/>
        </w:rPr>
        <w:t>přínosný</w:t>
      </w:r>
      <w:bookmarkStart w:id="0" w:name="_GoBack"/>
      <w:bookmarkEnd w:id="0"/>
      <w:r>
        <w:rPr>
          <w:rFonts w:cstheme="minorHAnsi"/>
          <w:lang w:bidi="en-US"/>
        </w:rPr>
        <w:t xml:space="preserve"> a </w:t>
      </w:r>
      <w:r w:rsidRPr="00243A72">
        <w:rPr>
          <w:rFonts w:cstheme="minorHAnsi"/>
          <w:lang w:bidi="en-US"/>
        </w:rPr>
        <w:t>inspirativní.</w:t>
      </w:r>
      <w:r w:rsidRPr="00243A72">
        <w:rPr>
          <w:rFonts w:cstheme="minorHAnsi"/>
        </w:rPr>
        <w:t xml:space="preserve"> </w:t>
      </w:r>
      <w:r>
        <w:rPr>
          <w:rFonts w:cstheme="minorHAnsi"/>
        </w:rPr>
        <w:t>Policisté ČR si vyzkoušeli i školení lanové a vysokohorské záchranné techniky v </w:t>
      </w:r>
      <w:proofErr w:type="spellStart"/>
      <w:r>
        <w:rPr>
          <w:rFonts w:cstheme="minorHAnsi"/>
        </w:rPr>
        <w:t>Sankt</w:t>
      </w:r>
      <w:proofErr w:type="spellEnd"/>
      <w:r>
        <w:rPr>
          <w:rFonts w:cstheme="minorHAnsi"/>
        </w:rPr>
        <w:t xml:space="preserve"> Lorenz. </w:t>
      </w:r>
      <w:r w:rsidRPr="00243A72">
        <w:rPr>
          <w:rFonts w:cstheme="minorHAnsi"/>
        </w:rPr>
        <w:t xml:space="preserve">Mezi hlavní přínosy patří sdílení taktických metod, standardů bezpečnosti, komunikace a střeleckého výcviku. Tento výcvik prohloubil vzájemné porozumění a interoperabilitu. Také se vytvořila pozitivní mezikulturní atmosféra a posílila důvěra mezi mezinárodními složkami. </w:t>
      </w:r>
    </w:p>
    <w:p w:rsidR="00243A72" w:rsidRPr="00243A72" w:rsidRDefault="00B16E8D" w:rsidP="00DD0479">
      <w:r w:rsidRPr="002865B0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1792" behindDoc="1" locked="0" layoutInCell="1" allowOverlap="1" wp14:anchorId="59245A1C" wp14:editId="62A1D78F">
            <wp:simplePos x="0" y="0"/>
            <wp:positionH relativeFrom="margin">
              <wp:posOffset>3193415</wp:posOffset>
            </wp:positionH>
            <wp:positionV relativeFrom="paragraph">
              <wp:posOffset>452755</wp:posOffset>
            </wp:positionV>
            <wp:extent cx="1733550" cy="1300480"/>
            <wp:effectExtent l="19050" t="19050" r="19050" b="13970"/>
            <wp:wrapTight wrapText="bothSides">
              <wp:wrapPolygon edited="0">
                <wp:start x="-237" y="-316"/>
                <wp:lineTo x="-237" y="21516"/>
                <wp:lineTo x="21600" y="21516"/>
                <wp:lineTo x="21600" y="-316"/>
                <wp:lineTo x="-237" y="-316"/>
              </wp:wrapPolygon>
            </wp:wrapTight>
            <wp:docPr id="29" name="Obrázek 29" descr="\\B00-file\600SZspol\I.    PROJEKTY\AUT 2025\_2. BMI_ SPF-02-046\4 Realizace\SPJ\2025 09 07-12 - Přijetí - zdravotnický výcvik v ČR (Lhenice)\_Foto\Lhenice 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\\B00-file\600SZspol\I.    PROJEKTY\AUT 2025\_2. BMI_ SPF-02-046\4 Realizace\SPJ\2025 09 07-12 - Přijetí - zdravotnický výcvik v ČR (Lhenice)\_Foto\Lhenice 8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33550" cy="130048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2865B0">
        <w:rPr>
          <w:b/>
          <w:noProof/>
          <w:sz w:val="24"/>
          <w:szCs w:val="24"/>
          <w:lang w:eastAsia="cs-CZ"/>
        </w:rPr>
        <w:drawing>
          <wp:anchor distT="0" distB="0" distL="114300" distR="114300" simplePos="0" relativeHeight="251683840" behindDoc="1" locked="0" layoutInCell="1" allowOverlap="1" wp14:anchorId="44E81EF4" wp14:editId="17F844B8">
            <wp:simplePos x="0" y="0"/>
            <wp:positionH relativeFrom="margin">
              <wp:align>right</wp:align>
            </wp:positionH>
            <wp:positionV relativeFrom="paragraph">
              <wp:posOffset>-156845</wp:posOffset>
            </wp:positionV>
            <wp:extent cx="1422400" cy="1896110"/>
            <wp:effectExtent l="19050" t="19050" r="25400" b="27940"/>
            <wp:wrapTight wrapText="bothSides">
              <wp:wrapPolygon edited="0">
                <wp:start x="-289" y="-217"/>
                <wp:lineTo x="-289" y="21701"/>
                <wp:lineTo x="21696" y="21701"/>
                <wp:lineTo x="21696" y="-217"/>
                <wp:lineTo x="-289" y="-217"/>
              </wp:wrapPolygon>
            </wp:wrapTight>
            <wp:docPr id="30" name="Obrázek 30" descr="\\B00-file\600SZspol\I.    PROJEKTY\AUT 2025\_2. BMI_ SPF-02-046\4 Realizace\SPJ\2025 09 07-12 - Přijetí - zdravotnický výcvik v ČR (Lhenice)\_Foto\Lhenice 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\\B00-file\600SZspol\I.    PROJEKTY\AUT 2025\_2. BMI_ SPF-02-046\4 Realizace\SPJ\2025 09 07-12 - Přijetí - zdravotnický výcvik v ČR (Lhenice)\_Foto\Lhenice 9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2400" cy="1896110"/>
                    </a:xfrm>
                    <a:prstGeom prst="rect">
                      <a:avLst/>
                    </a:prstGeom>
                    <a:noFill/>
                    <a:ln w="19050">
                      <a:solidFill>
                        <a:schemeClr val="tx1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43A72" w:rsidRPr="002865B0">
        <w:rPr>
          <w:rFonts w:cstheme="minorHAnsi"/>
          <w:b/>
          <w:sz w:val="24"/>
          <w:szCs w:val="24"/>
          <w:u w:val="single"/>
        </w:rPr>
        <w:t>Zdravotnický výcvik v</w:t>
      </w:r>
      <w:r w:rsidR="00F177D7" w:rsidRPr="002865B0">
        <w:rPr>
          <w:rFonts w:cstheme="minorHAnsi"/>
          <w:b/>
          <w:sz w:val="24"/>
          <w:szCs w:val="24"/>
          <w:u w:val="single"/>
        </w:rPr>
        <w:t> </w:t>
      </w:r>
      <w:r w:rsidR="00243A72" w:rsidRPr="002865B0">
        <w:rPr>
          <w:rFonts w:cstheme="minorHAnsi"/>
          <w:b/>
          <w:sz w:val="24"/>
          <w:szCs w:val="24"/>
          <w:u w:val="single"/>
        </w:rPr>
        <w:t>ČR</w:t>
      </w:r>
      <w:r w:rsidR="00F177D7">
        <w:rPr>
          <w:rFonts w:cstheme="minorHAnsi"/>
        </w:rPr>
        <w:t xml:space="preserve"> </w:t>
      </w:r>
      <w:r w:rsidR="00F177D7" w:rsidRPr="00F177D7">
        <w:rPr>
          <w:rFonts w:cstheme="minorHAnsi"/>
          <w:i/>
        </w:rPr>
        <w:t>(SPJ Brno a WEGA)</w:t>
      </w:r>
      <w:r w:rsidR="00F177D7">
        <w:rPr>
          <w:rFonts w:cstheme="minorHAnsi"/>
        </w:rPr>
        <w:t xml:space="preserve"> – V září 2025 se policisté uvedených jednotek zúčastnili základního a pokročilého Kurzu taktické medicíny TECC LEO/ TECC Provider</w:t>
      </w:r>
      <w:r w:rsidR="00DD0479">
        <w:rPr>
          <w:rFonts w:cstheme="minorHAnsi"/>
        </w:rPr>
        <w:t xml:space="preserve"> v Lhenicích.</w:t>
      </w:r>
    </w:p>
    <w:p w:rsidR="000C00E4" w:rsidRPr="002E32EC" w:rsidRDefault="00FA6863" w:rsidP="00614F74">
      <w:pPr>
        <w:rPr>
          <w:i/>
        </w:rPr>
      </w:pPr>
      <w:r>
        <w:t xml:space="preserve">                                                                          </w:t>
      </w:r>
      <w:r w:rsidR="002E32EC">
        <w:t xml:space="preserve"> </w:t>
      </w:r>
      <w:r w:rsidR="009953AE">
        <w:t xml:space="preserve">                    </w:t>
      </w:r>
    </w:p>
    <w:sectPr w:rsidR="000C00E4" w:rsidRPr="002E32EC" w:rsidSect="00EC6BD8">
      <w:headerReference w:type="default" r:id="rId16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05E3" w:rsidRDefault="00A305E3" w:rsidP="00A305E3">
      <w:pPr>
        <w:spacing w:after="0" w:line="240" w:lineRule="auto"/>
      </w:pPr>
      <w:r>
        <w:separator/>
      </w:r>
    </w:p>
  </w:endnote>
  <w:endnote w:type="continuationSeparator" w:id="0">
    <w:p w:rsidR="00A305E3" w:rsidRDefault="00A305E3" w:rsidP="00A305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05E3" w:rsidRDefault="00A305E3" w:rsidP="00A305E3">
      <w:pPr>
        <w:spacing w:after="0" w:line="240" w:lineRule="auto"/>
      </w:pPr>
      <w:r>
        <w:separator/>
      </w:r>
    </w:p>
  </w:footnote>
  <w:footnote w:type="continuationSeparator" w:id="0">
    <w:p w:rsidR="00A305E3" w:rsidRDefault="00A305E3" w:rsidP="00A305E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305E3" w:rsidRDefault="00A305E3" w:rsidP="00EC6BD8">
    <w:pPr>
      <w:pStyle w:val="Zhlav"/>
      <w:jc w:val="center"/>
    </w:pPr>
    <w:r>
      <w:rPr>
        <w:noProof/>
        <w:lang w:eastAsia="cs-CZ"/>
      </w:rPr>
      <w:drawing>
        <wp:inline distT="0" distB="0" distL="0" distR="0" wp14:anchorId="552D2289" wp14:editId="3F92B4CA">
          <wp:extent cx="5760720" cy="116459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760720" cy="11645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0D27F97"/>
    <w:multiLevelType w:val="hybridMultilevel"/>
    <w:tmpl w:val="A57C0DB4"/>
    <w:lvl w:ilvl="0" w:tplc="5D00332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5E3"/>
    <w:rsid w:val="00026BE5"/>
    <w:rsid w:val="000C00E4"/>
    <w:rsid w:val="000D5DB3"/>
    <w:rsid w:val="000E03C0"/>
    <w:rsid w:val="001A3F89"/>
    <w:rsid w:val="001B6878"/>
    <w:rsid w:val="00243A72"/>
    <w:rsid w:val="002865B0"/>
    <w:rsid w:val="002A2E4B"/>
    <w:rsid w:val="002E32EC"/>
    <w:rsid w:val="004331F1"/>
    <w:rsid w:val="00433452"/>
    <w:rsid w:val="004F453B"/>
    <w:rsid w:val="00566866"/>
    <w:rsid w:val="005A44EB"/>
    <w:rsid w:val="005D123A"/>
    <w:rsid w:val="00614F74"/>
    <w:rsid w:val="00711AA3"/>
    <w:rsid w:val="007D4472"/>
    <w:rsid w:val="00813FC7"/>
    <w:rsid w:val="008C4C75"/>
    <w:rsid w:val="008F708D"/>
    <w:rsid w:val="009953AE"/>
    <w:rsid w:val="009E172E"/>
    <w:rsid w:val="00A0092A"/>
    <w:rsid w:val="00A305E3"/>
    <w:rsid w:val="00AD08E7"/>
    <w:rsid w:val="00B16E8D"/>
    <w:rsid w:val="00B81319"/>
    <w:rsid w:val="00D91554"/>
    <w:rsid w:val="00DA2B8C"/>
    <w:rsid w:val="00DD0479"/>
    <w:rsid w:val="00DD099F"/>
    <w:rsid w:val="00DF0E64"/>
    <w:rsid w:val="00DF684B"/>
    <w:rsid w:val="00E41428"/>
    <w:rsid w:val="00EC6BD8"/>
    <w:rsid w:val="00F177D7"/>
    <w:rsid w:val="00F52458"/>
    <w:rsid w:val="00FA6863"/>
    <w:rsid w:val="00FC02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72B7359"/>
  <w15:chartTrackingRefBased/>
  <w15:docId w15:val="{FA2F75DF-9B03-4AF9-A3FB-D70ACDA0C6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A305E3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30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305E3"/>
  </w:style>
  <w:style w:type="paragraph" w:styleId="Zpat">
    <w:name w:val="footer"/>
    <w:basedOn w:val="Normln"/>
    <w:link w:val="ZpatChar"/>
    <w:uiPriority w:val="99"/>
    <w:unhideWhenUsed/>
    <w:rsid w:val="00A305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305E3"/>
  </w:style>
  <w:style w:type="paragraph" w:styleId="Textbubliny">
    <w:name w:val="Balloon Text"/>
    <w:basedOn w:val="Normln"/>
    <w:link w:val="TextbublinyChar"/>
    <w:uiPriority w:val="99"/>
    <w:semiHidden/>
    <w:unhideWhenUsed/>
    <w:rsid w:val="002E32E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32E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2</Pages>
  <Words>605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Policie ČR</Company>
  <LinksUpToDate>false</LinksUpToDate>
  <CharactersWithSpaces>4168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SEDLÁČKOVÁ Jana</dc:creator>
  <cp:keywords/>
  <dc:description/>
  <cp:lastModifiedBy>SEDLÁČKOVÁ Jana</cp:lastModifiedBy>
  <cp:revision>14</cp:revision>
  <cp:lastPrinted>2026-01-14T07:16:00Z</cp:lastPrinted>
  <dcterms:created xsi:type="dcterms:W3CDTF">2026-01-12T13:57:00Z</dcterms:created>
  <dcterms:modified xsi:type="dcterms:W3CDTF">2026-01-14T07:23:00Z</dcterms:modified>
</cp:coreProperties>
</file>