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2CDE" w:rsidRDefault="008B2CDE" w:rsidP="00F446F3"/>
    <w:p w:rsidR="008B2CDE" w:rsidRDefault="008B2CDE" w:rsidP="00F446F3"/>
    <w:p w:rsidR="00F446F3" w:rsidRDefault="00F446F3" w:rsidP="00F446F3">
      <w:r>
        <w:t>Policie České republiky – KŘP Jihomoravského kraje</w:t>
      </w:r>
    </w:p>
    <w:p w:rsidR="00343DA6" w:rsidRDefault="00343DA6" w:rsidP="00343DA6">
      <w:r w:rsidRPr="00343DA6">
        <w:t>Lokalizační a záznamová zařízení - Krajské ředitelství policie Jihomoravského</w:t>
      </w:r>
      <w:r>
        <w:t xml:space="preserve"> </w:t>
      </w:r>
      <w:r w:rsidR="007C7BEF">
        <w:t>k</w:t>
      </w:r>
      <w:r w:rsidRPr="00343DA6">
        <w:t>raje</w:t>
      </w:r>
      <w:r>
        <w:t xml:space="preserve"> </w:t>
      </w:r>
    </w:p>
    <w:p w:rsidR="00F446F3" w:rsidRPr="00343DA6" w:rsidRDefault="00F446F3" w:rsidP="00343DA6">
      <w:r>
        <w:t xml:space="preserve">Registrační číslo - </w:t>
      </w:r>
      <w:r w:rsidR="00603AF9">
        <w:rPr>
          <w:color w:val="000000" w:themeColor="text1"/>
        </w:rPr>
        <w:t>CZ.1.06/3.4.00/12.07962</w:t>
      </w:r>
      <w:bookmarkStart w:id="0" w:name="_GoBack"/>
      <w:bookmarkEnd w:id="0"/>
    </w:p>
    <w:p w:rsidR="00F446F3" w:rsidRDefault="00F446F3" w:rsidP="00F446F3">
      <w:r>
        <w:t>Real</w:t>
      </w:r>
      <w:r w:rsidR="00603AF9">
        <w:t xml:space="preserve">izace projektu: zahájení srpen 2011, dokončení </w:t>
      </w:r>
      <w:r w:rsidR="00C6349E">
        <w:t>30. listopadu 2015</w:t>
      </w:r>
    </w:p>
    <w:p w:rsidR="005C3ECF" w:rsidRDefault="005C3ECF" w:rsidP="00F446F3">
      <w:r>
        <w:t>Indikátor projektu: 207</w:t>
      </w:r>
    </w:p>
    <w:p w:rsidR="00F446F3" w:rsidRPr="008F2EB6" w:rsidRDefault="00F446F3" w:rsidP="00F446F3">
      <w:pPr>
        <w:rPr>
          <w:color w:val="000000" w:themeColor="text1"/>
        </w:rPr>
      </w:pPr>
      <w:r w:rsidRPr="008F2EB6">
        <w:rPr>
          <w:color w:val="000000" w:themeColor="text1"/>
        </w:rPr>
        <w:t>Finanční parametr projektu:</w:t>
      </w:r>
    </w:p>
    <w:p w:rsidR="00F446F3" w:rsidRPr="008F2EB6" w:rsidRDefault="00F446F3" w:rsidP="00F446F3">
      <w:pPr>
        <w:ind w:left="143" w:firstLine="708"/>
        <w:rPr>
          <w:color w:val="000000" w:themeColor="text1"/>
        </w:rPr>
      </w:pPr>
      <w:r w:rsidRPr="008F2EB6">
        <w:rPr>
          <w:color w:val="000000" w:themeColor="text1"/>
        </w:rPr>
        <w:t xml:space="preserve">Celkový objem ve výši      </w:t>
      </w:r>
      <w:r w:rsidRPr="008F2EB6">
        <w:rPr>
          <w:color w:val="000000" w:themeColor="text1"/>
        </w:rPr>
        <w:tab/>
      </w:r>
      <w:r w:rsidRPr="008F2EB6">
        <w:rPr>
          <w:color w:val="000000" w:themeColor="text1"/>
        </w:rPr>
        <w:tab/>
      </w:r>
      <w:r w:rsidR="008F2EB6" w:rsidRPr="008F2EB6">
        <w:rPr>
          <w:color w:val="000000" w:themeColor="text1"/>
        </w:rPr>
        <w:t>25.</w:t>
      </w:r>
      <w:r w:rsidR="00D46F4F">
        <w:rPr>
          <w:color w:val="000000" w:themeColor="text1"/>
        </w:rPr>
        <w:t>673</w:t>
      </w:r>
      <w:r w:rsidR="008F2EB6" w:rsidRPr="008F2EB6">
        <w:rPr>
          <w:color w:val="000000" w:themeColor="text1"/>
        </w:rPr>
        <w:t>.</w:t>
      </w:r>
      <w:r w:rsidR="00D46F4F">
        <w:rPr>
          <w:color w:val="000000" w:themeColor="text1"/>
        </w:rPr>
        <w:t>387</w:t>
      </w:r>
      <w:r w:rsidRPr="008F2EB6">
        <w:rPr>
          <w:color w:val="000000" w:themeColor="text1"/>
        </w:rPr>
        <w:t xml:space="preserve">,- Kč vč. DPH, z toho: </w:t>
      </w:r>
    </w:p>
    <w:p w:rsidR="00F446F3" w:rsidRPr="008F2EB6" w:rsidRDefault="00F446F3" w:rsidP="00F446F3">
      <w:pPr>
        <w:ind w:firstLine="851"/>
        <w:rPr>
          <w:color w:val="000000" w:themeColor="text1"/>
        </w:rPr>
      </w:pPr>
      <w:r w:rsidRPr="008F2EB6">
        <w:rPr>
          <w:color w:val="000000" w:themeColor="text1"/>
        </w:rPr>
        <w:t xml:space="preserve">15% podíl státního rozpočtu      </w:t>
      </w:r>
      <w:r w:rsidRPr="008F2EB6">
        <w:rPr>
          <w:color w:val="000000" w:themeColor="text1"/>
        </w:rPr>
        <w:tab/>
      </w:r>
      <w:r w:rsidR="008F2EB6" w:rsidRPr="008F2EB6">
        <w:rPr>
          <w:color w:val="000000" w:themeColor="text1"/>
        </w:rPr>
        <w:t>3.851.009</w:t>
      </w:r>
      <w:r w:rsidRPr="008F2EB6">
        <w:rPr>
          <w:color w:val="000000" w:themeColor="text1"/>
        </w:rPr>
        <w:t>,- Kč</w:t>
      </w:r>
    </w:p>
    <w:p w:rsidR="00F446F3" w:rsidRPr="008F2EB6" w:rsidRDefault="00F446F3" w:rsidP="00F446F3">
      <w:pPr>
        <w:ind w:firstLine="851"/>
        <w:rPr>
          <w:color w:val="000000" w:themeColor="text1"/>
        </w:rPr>
      </w:pPr>
      <w:r w:rsidRPr="008F2EB6">
        <w:rPr>
          <w:color w:val="000000" w:themeColor="text1"/>
        </w:rPr>
        <w:t xml:space="preserve">85% podíl Evropské unie        </w:t>
      </w:r>
      <w:r w:rsidRPr="008F2EB6">
        <w:rPr>
          <w:color w:val="000000" w:themeColor="text1"/>
        </w:rPr>
        <w:tab/>
      </w:r>
      <w:r w:rsidRPr="008F2EB6">
        <w:rPr>
          <w:color w:val="000000" w:themeColor="text1"/>
        </w:rPr>
        <w:tab/>
      </w:r>
      <w:r w:rsidR="008F2EB6" w:rsidRPr="008F2EB6">
        <w:rPr>
          <w:color w:val="000000" w:themeColor="text1"/>
        </w:rPr>
        <w:t>21.822.378</w:t>
      </w:r>
      <w:r w:rsidRPr="008F2EB6">
        <w:rPr>
          <w:color w:val="000000" w:themeColor="text1"/>
        </w:rPr>
        <w:t>,- Kč</w:t>
      </w:r>
    </w:p>
    <w:p w:rsidR="00F446F3" w:rsidRDefault="00F446F3" w:rsidP="00F446F3"/>
    <w:p w:rsidR="00C27E2B" w:rsidRPr="00C27E2B" w:rsidRDefault="00C27E2B" w:rsidP="00C27E2B">
      <w:pPr>
        <w:jc w:val="both"/>
      </w:pPr>
      <w:r w:rsidRPr="00C27E2B">
        <w:t>Důvodem vzniku projektu je potřeba včasné a efektivní reakce na zvyšující se hrozby přírodních a technologických rizik, která souvisí s vysokou akceschopností, mobilitou a efektivitou působení Policie ČR v rámci IZS. Zejména se jedná o potřebu včasného zásahu na místě mimořádné události, zajištění obrazového záznamu a zajištění napojení na příslušné registry a databáze. Včasným příjezdem na hlášené místo lze účinně a efektivně omezit či eliminovat hrozbu vzniku mimořádné události a zvýšit tak efektivitu akceschopnosti složek IZS.</w:t>
      </w:r>
    </w:p>
    <w:p w:rsidR="00C27E2B" w:rsidRPr="00C27E2B" w:rsidRDefault="00C27E2B" w:rsidP="00C27E2B">
      <w:pPr>
        <w:jc w:val="both"/>
      </w:pPr>
      <w:r w:rsidRPr="00C27E2B">
        <w:t>Projektem budou pořízena loka</w:t>
      </w:r>
      <w:r>
        <w:t>lizační a záznamová zařízení do</w:t>
      </w:r>
      <w:r w:rsidRPr="00C27E2B">
        <w:t xml:space="preserve"> služebních vozidel PČR (určených k výjezdům k mimořádným událostem), umožňující okamžitou lokalizaci vozidel, optimální koordinaci a synchronizaci při zásahu na daném území. Nový systém, který bude součástí lokalizačních a záznamových zařízení, bude plně kompatibilní s nově budovanou technologií operačních středisek IZS.</w:t>
      </w:r>
    </w:p>
    <w:p w:rsidR="008B2CDE" w:rsidRPr="003C011A" w:rsidRDefault="00DA5217" w:rsidP="0023768E">
      <w:pPr>
        <w:jc w:val="both"/>
        <w:rPr>
          <w:color w:val="000000" w:themeColor="text1"/>
        </w:rPr>
      </w:pPr>
      <w:r>
        <w:rPr>
          <w:color w:val="000000" w:themeColor="text1"/>
        </w:rPr>
        <w:t>Hlavním cílem projektu je z</w:t>
      </w:r>
      <w:r w:rsidR="008B2CDE" w:rsidRPr="003C011A">
        <w:rPr>
          <w:color w:val="000000" w:themeColor="text1"/>
        </w:rPr>
        <w:t>aručit akceschopnost, efektivní koordinaci a zvýšení mobility sil a prostředků KŘP jako základní složky IZS v případě hrozby či řešení krizové situace (mimořádné události) a přispět tak ke zvýšení ochrany životů, zdraví a majetku občanů a minimalizaci škod a ztrát vzniklých v rámci krizových situací či mimořádných událostí optimalizací logistických postupů při řešení uvedených situací stejně tak jako zkvalitnění jejich prevence.</w:t>
      </w:r>
    </w:p>
    <w:p w:rsidR="00A52F70" w:rsidRDefault="00A52F70"/>
    <w:sectPr w:rsidR="00A52F70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7CCC" w:rsidRDefault="00987CCC" w:rsidP="008F2EB6">
      <w:pPr>
        <w:spacing w:after="0" w:line="240" w:lineRule="auto"/>
      </w:pPr>
      <w:r>
        <w:separator/>
      </w:r>
    </w:p>
  </w:endnote>
  <w:endnote w:type="continuationSeparator" w:id="0">
    <w:p w:rsidR="00987CCC" w:rsidRDefault="00987CCC" w:rsidP="008F2E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7CCC" w:rsidRDefault="00987CCC" w:rsidP="008F2EB6">
      <w:pPr>
        <w:spacing w:after="0" w:line="240" w:lineRule="auto"/>
      </w:pPr>
      <w:r>
        <w:separator/>
      </w:r>
    </w:p>
  </w:footnote>
  <w:footnote w:type="continuationSeparator" w:id="0">
    <w:p w:rsidR="00987CCC" w:rsidRDefault="00987CCC" w:rsidP="008F2E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2EB6" w:rsidRDefault="00513F44">
    <w:pPr>
      <w:pStyle w:val="Zhlav"/>
    </w:pPr>
    <w:r>
      <w:rPr>
        <w:noProof/>
      </w:rPr>
      <w:drawing>
        <wp:inline distT="0" distB="0" distL="0" distR="0" wp14:anchorId="1DEFCA11" wp14:editId="13279EE2">
          <wp:extent cx="5581015" cy="576244"/>
          <wp:effectExtent l="0" t="0" r="635" b="0"/>
          <wp:docPr id="7" name="obrázek 2" descr="logo IOP + EU + MMR -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IOP + EU + MMR -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015" cy="57624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8F2EB6" w:rsidRDefault="008F2EB6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6F3"/>
    <w:rsid w:val="000978C9"/>
    <w:rsid w:val="00233C5B"/>
    <w:rsid w:val="0023768E"/>
    <w:rsid w:val="00280C75"/>
    <w:rsid w:val="00343DA6"/>
    <w:rsid w:val="003C011A"/>
    <w:rsid w:val="003C3B58"/>
    <w:rsid w:val="004E7708"/>
    <w:rsid w:val="00513F44"/>
    <w:rsid w:val="005955E6"/>
    <w:rsid w:val="005C3ECF"/>
    <w:rsid w:val="00603AF9"/>
    <w:rsid w:val="007C7BEF"/>
    <w:rsid w:val="00874FCA"/>
    <w:rsid w:val="008B2CDE"/>
    <w:rsid w:val="008F2EB6"/>
    <w:rsid w:val="00987CCC"/>
    <w:rsid w:val="00A52F70"/>
    <w:rsid w:val="00C27E2B"/>
    <w:rsid w:val="00C6349E"/>
    <w:rsid w:val="00D46F4F"/>
    <w:rsid w:val="00DA5217"/>
    <w:rsid w:val="00DE2A89"/>
    <w:rsid w:val="00F446F3"/>
    <w:rsid w:val="00F50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FCEE68-0535-4A14-8887-4A0370624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446F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F2E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F2EB6"/>
  </w:style>
  <w:style w:type="paragraph" w:styleId="Zpat">
    <w:name w:val="footer"/>
    <w:basedOn w:val="Normln"/>
    <w:link w:val="ZpatChar"/>
    <w:uiPriority w:val="99"/>
    <w:unhideWhenUsed/>
    <w:rsid w:val="008F2E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F2E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64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71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50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94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126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456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0517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657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76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68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99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506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8011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6886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792</TotalTime>
  <Pages>1</Pages>
  <Words>267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KŘP B - (OSČ) ŽELEZNÁ Marcela</dc:creator>
  <cp:keywords/>
  <dc:description/>
  <cp:lastModifiedBy>KŘP B - (KŘ E) ODEHNAL Jaroslav</cp:lastModifiedBy>
  <cp:revision>13</cp:revision>
  <dcterms:created xsi:type="dcterms:W3CDTF">2015-11-03T09:51:00Z</dcterms:created>
  <dcterms:modified xsi:type="dcterms:W3CDTF">2015-11-23T08:43:00Z</dcterms:modified>
</cp:coreProperties>
</file>