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94242" w14:textId="47FA4102" w:rsidR="00B52E6C" w:rsidRDefault="00C67470" w:rsidP="00C67470">
      <w:r>
        <w:t>Příloha č. 1</w:t>
      </w:r>
    </w:p>
    <w:p w14:paraId="286EB32F" w14:textId="77777777" w:rsidR="00C67470" w:rsidRDefault="00C67470" w:rsidP="00C67470"/>
    <w:tbl>
      <w:tblPr>
        <w:tblStyle w:val="Mkatabulky"/>
        <w:tblpPr w:leftFromText="141" w:rightFromText="141" w:tblpY="606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AB776D" w14:paraId="7068B2F6" w14:textId="77777777" w:rsidTr="00AB776D">
        <w:tc>
          <w:tcPr>
            <w:tcW w:w="2263" w:type="dxa"/>
          </w:tcPr>
          <w:p w14:paraId="08287834" w14:textId="77777777" w:rsidR="00C67470" w:rsidRPr="00C67470" w:rsidRDefault="00C67470" w:rsidP="00C67470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C67470">
              <w:rPr>
                <w:rFonts w:cs="Arial"/>
                <w:b/>
                <w:bCs/>
                <w:sz w:val="22"/>
                <w:szCs w:val="22"/>
              </w:rPr>
              <w:t>Rok</w:t>
            </w:r>
          </w:p>
        </w:tc>
        <w:tc>
          <w:tcPr>
            <w:tcW w:w="1134" w:type="dxa"/>
          </w:tcPr>
          <w:p w14:paraId="1398298D" w14:textId="77777777" w:rsidR="00C67470" w:rsidRPr="00F3294B" w:rsidRDefault="00C67470" w:rsidP="00202C83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F3294B">
              <w:rPr>
                <w:rFonts w:cs="Arial"/>
                <w:b/>
                <w:bCs/>
                <w:sz w:val="22"/>
                <w:szCs w:val="22"/>
              </w:rPr>
              <w:t>2016</w:t>
            </w:r>
          </w:p>
        </w:tc>
        <w:tc>
          <w:tcPr>
            <w:tcW w:w="1134" w:type="dxa"/>
          </w:tcPr>
          <w:p w14:paraId="4F7EC4B6" w14:textId="77777777" w:rsidR="00C67470" w:rsidRPr="00F3294B" w:rsidRDefault="00C67470" w:rsidP="00202C83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F3294B">
              <w:rPr>
                <w:rFonts w:cs="Arial"/>
                <w:b/>
                <w:bCs/>
                <w:sz w:val="22"/>
                <w:szCs w:val="22"/>
              </w:rPr>
              <w:t>2017</w:t>
            </w:r>
          </w:p>
        </w:tc>
        <w:tc>
          <w:tcPr>
            <w:tcW w:w="1134" w:type="dxa"/>
          </w:tcPr>
          <w:p w14:paraId="4D4D66B0" w14:textId="77777777" w:rsidR="00C67470" w:rsidRPr="00F3294B" w:rsidRDefault="00C67470" w:rsidP="00202C83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F3294B">
              <w:rPr>
                <w:rFonts w:cs="Arial"/>
                <w:b/>
                <w:bCs/>
                <w:sz w:val="22"/>
                <w:szCs w:val="22"/>
              </w:rPr>
              <w:t>2018</w:t>
            </w:r>
          </w:p>
        </w:tc>
        <w:tc>
          <w:tcPr>
            <w:tcW w:w="1134" w:type="dxa"/>
          </w:tcPr>
          <w:p w14:paraId="2D694F59" w14:textId="77777777" w:rsidR="00C67470" w:rsidRPr="00F3294B" w:rsidRDefault="00C67470" w:rsidP="00202C83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F3294B">
              <w:rPr>
                <w:rFonts w:cs="Arial"/>
                <w:b/>
                <w:bCs/>
                <w:sz w:val="22"/>
                <w:szCs w:val="22"/>
              </w:rPr>
              <w:t>2019</w:t>
            </w:r>
          </w:p>
        </w:tc>
        <w:tc>
          <w:tcPr>
            <w:tcW w:w="1134" w:type="dxa"/>
          </w:tcPr>
          <w:p w14:paraId="3C15C1E7" w14:textId="77777777" w:rsidR="00C67470" w:rsidRPr="00F3294B" w:rsidRDefault="00C67470" w:rsidP="00202C83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F3294B">
              <w:rPr>
                <w:rFonts w:cs="Arial"/>
                <w:b/>
                <w:bCs/>
                <w:sz w:val="22"/>
                <w:szCs w:val="22"/>
              </w:rPr>
              <w:t>2020</w:t>
            </w:r>
          </w:p>
        </w:tc>
        <w:tc>
          <w:tcPr>
            <w:tcW w:w="1134" w:type="dxa"/>
          </w:tcPr>
          <w:p w14:paraId="29BC9A14" w14:textId="77777777" w:rsidR="00C67470" w:rsidRPr="00F3294B" w:rsidRDefault="00C67470" w:rsidP="00202C83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F3294B">
              <w:rPr>
                <w:rFonts w:cs="Arial"/>
                <w:b/>
                <w:bCs/>
                <w:sz w:val="22"/>
                <w:szCs w:val="22"/>
              </w:rPr>
              <w:t>2021</w:t>
            </w:r>
          </w:p>
        </w:tc>
        <w:tc>
          <w:tcPr>
            <w:tcW w:w="1134" w:type="dxa"/>
          </w:tcPr>
          <w:p w14:paraId="436FBEF7" w14:textId="77777777" w:rsidR="00C67470" w:rsidRPr="00F3294B" w:rsidRDefault="00C67470" w:rsidP="00202C83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F3294B">
              <w:rPr>
                <w:rFonts w:cs="Arial"/>
                <w:b/>
                <w:bCs/>
                <w:sz w:val="22"/>
                <w:szCs w:val="22"/>
              </w:rPr>
              <w:t>2022</w:t>
            </w:r>
          </w:p>
        </w:tc>
        <w:tc>
          <w:tcPr>
            <w:tcW w:w="1134" w:type="dxa"/>
          </w:tcPr>
          <w:p w14:paraId="30FDF16F" w14:textId="77777777" w:rsidR="00C67470" w:rsidRPr="00F3294B" w:rsidRDefault="00C67470" w:rsidP="00202C83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F3294B">
              <w:rPr>
                <w:rFonts w:cs="Arial"/>
                <w:b/>
                <w:bCs/>
                <w:sz w:val="22"/>
                <w:szCs w:val="22"/>
              </w:rPr>
              <w:t>2023</w:t>
            </w:r>
          </w:p>
        </w:tc>
        <w:tc>
          <w:tcPr>
            <w:tcW w:w="1134" w:type="dxa"/>
          </w:tcPr>
          <w:p w14:paraId="1923F1CA" w14:textId="77777777" w:rsidR="00C67470" w:rsidRPr="00F3294B" w:rsidRDefault="00C67470" w:rsidP="00202C83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F3294B">
              <w:rPr>
                <w:rFonts w:cs="Arial"/>
                <w:b/>
                <w:bCs/>
                <w:sz w:val="22"/>
                <w:szCs w:val="22"/>
              </w:rPr>
              <w:t>2024</w:t>
            </w:r>
          </w:p>
        </w:tc>
        <w:tc>
          <w:tcPr>
            <w:tcW w:w="1134" w:type="dxa"/>
          </w:tcPr>
          <w:p w14:paraId="12FF8A48" w14:textId="77777777" w:rsidR="00C67470" w:rsidRPr="00F3294B" w:rsidRDefault="00C67470" w:rsidP="00202C83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F3294B">
              <w:rPr>
                <w:rFonts w:cs="Arial"/>
                <w:b/>
                <w:bCs/>
                <w:sz w:val="22"/>
                <w:szCs w:val="22"/>
              </w:rPr>
              <w:t>2025</w:t>
            </w:r>
          </w:p>
        </w:tc>
      </w:tr>
      <w:tr w:rsidR="00AB776D" w14:paraId="76965222" w14:textId="77777777" w:rsidTr="00AB776D">
        <w:tc>
          <w:tcPr>
            <w:tcW w:w="2263" w:type="dxa"/>
          </w:tcPr>
          <w:p w14:paraId="7BA67A27" w14:textId="32693829" w:rsidR="00C67470" w:rsidRPr="00C67470" w:rsidRDefault="00C67470" w:rsidP="00C67470">
            <w:pPr>
              <w:rPr>
                <w:rFonts w:cs="Arial"/>
                <w:sz w:val="22"/>
                <w:szCs w:val="22"/>
              </w:rPr>
            </w:pPr>
            <w:r w:rsidRPr="00C67470">
              <w:rPr>
                <w:rFonts w:ascii="Tahoma" w:hAnsi="Tahoma" w:cs="Tahoma"/>
                <w:sz w:val="22"/>
                <w:szCs w:val="22"/>
              </w:rPr>
              <w:t>﻿</w:t>
            </w:r>
            <w:r w:rsidRPr="00C67470">
              <w:rPr>
                <w:rFonts w:cs="Arial"/>
                <w:sz w:val="22"/>
                <w:szCs w:val="22"/>
              </w:rPr>
              <w:t>Počet držitelů ZP</w:t>
            </w:r>
          </w:p>
        </w:tc>
        <w:tc>
          <w:tcPr>
            <w:tcW w:w="1134" w:type="dxa"/>
            <w:vAlign w:val="center"/>
          </w:tcPr>
          <w:p w14:paraId="3CA934DC" w14:textId="42812D69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300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307</w:t>
            </w:r>
          </w:p>
        </w:tc>
        <w:tc>
          <w:tcPr>
            <w:tcW w:w="1134" w:type="dxa"/>
            <w:vAlign w:val="center"/>
          </w:tcPr>
          <w:p w14:paraId="425DBE27" w14:textId="70B7DB80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302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990</w:t>
            </w:r>
          </w:p>
        </w:tc>
        <w:tc>
          <w:tcPr>
            <w:tcW w:w="1134" w:type="dxa"/>
            <w:vAlign w:val="center"/>
          </w:tcPr>
          <w:p w14:paraId="2154BD08" w14:textId="37CC1B2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303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936</w:t>
            </w:r>
          </w:p>
        </w:tc>
        <w:tc>
          <w:tcPr>
            <w:tcW w:w="1134" w:type="dxa"/>
            <w:vAlign w:val="center"/>
          </w:tcPr>
          <w:p w14:paraId="4AE48DBC" w14:textId="6DCB3CBF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305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452</w:t>
            </w:r>
          </w:p>
        </w:tc>
        <w:tc>
          <w:tcPr>
            <w:tcW w:w="1134" w:type="dxa"/>
            <w:vAlign w:val="center"/>
          </w:tcPr>
          <w:p w14:paraId="3D1E371E" w14:textId="56F887D4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307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372</w:t>
            </w:r>
          </w:p>
        </w:tc>
        <w:tc>
          <w:tcPr>
            <w:tcW w:w="1134" w:type="dxa"/>
            <w:vAlign w:val="center"/>
          </w:tcPr>
          <w:p w14:paraId="4B356139" w14:textId="617F35A5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308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990</w:t>
            </w:r>
          </w:p>
        </w:tc>
        <w:tc>
          <w:tcPr>
            <w:tcW w:w="1134" w:type="dxa"/>
            <w:vAlign w:val="center"/>
          </w:tcPr>
          <w:p w14:paraId="59DFB40D" w14:textId="71AA8FF1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314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039</w:t>
            </w:r>
          </w:p>
        </w:tc>
        <w:tc>
          <w:tcPr>
            <w:tcW w:w="1134" w:type="dxa"/>
            <w:vAlign w:val="center"/>
          </w:tcPr>
          <w:p w14:paraId="760B4996" w14:textId="571D2BE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316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859</w:t>
            </w:r>
          </w:p>
        </w:tc>
        <w:tc>
          <w:tcPr>
            <w:tcW w:w="1134" w:type="dxa"/>
            <w:vAlign w:val="center"/>
          </w:tcPr>
          <w:p w14:paraId="2A12EACB" w14:textId="323B1483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319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559</w:t>
            </w:r>
          </w:p>
        </w:tc>
        <w:tc>
          <w:tcPr>
            <w:tcW w:w="1134" w:type="dxa"/>
            <w:vAlign w:val="center"/>
          </w:tcPr>
          <w:p w14:paraId="32C6256B" w14:textId="2CFEA3A0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324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623</w:t>
            </w:r>
          </w:p>
        </w:tc>
      </w:tr>
      <w:tr w:rsidR="00AB776D" w14:paraId="594D6EEA" w14:textId="77777777" w:rsidTr="00AB776D">
        <w:tc>
          <w:tcPr>
            <w:tcW w:w="2263" w:type="dxa"/>
          </w:tcPr>
          <w:p w14:paraId="7FD9E180" w14:textId="77777777" w:rsidR="00C67470" w:rsidRPr="00C67470" w:rsidRDefault="00C67470" w:rsidP="00C67470">
            <w:pPr>
              <w:rPr>
                <w:rFonts w:cs="Arial"/>
                <w:sz w:val="22"/>
                <w:szCs w:val="22"/>
              </w:rPr>
            </w:pPr>
            <w:r w:rsidRPr="00C67470">
              <w:rPr>
                <w:rFonts w:cs="Arial"/>
                <w:sz w:val="22"/>
                <w:szCs w:val="22"/>
              </w:rPr>
              <w:t>Počet zbraní kategorie A</w:t>
            </w:r>
          </w:p>
        </w:tc>
        <w:tc>
          <w:tcPr>
            <w:tcW w:w="1134" w:type="dxa"/>
            <w:vAlign w:val="center"/>
          </w:tcPr>
          <w:p w14:paraId="64ACF524" w14:textId="3FD7EB0B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14:paraId="5A4559D7" w14:textId="5960EE7E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216</w:t>
            </w:r>
          </w:p>
        </w:tc>
        <w:tc>
          <w:tcPr>
            <w:tcW w:w="1134" w:type="dxa"/>
            <w:vAlign w:val="center"/>
          </w:tcPr>
          <w:p w14:paraId="31947F4C" w14:textId="76AA4E62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231</w:t>
            </w:r>
          </w:p>
        </w:tc>
        <w:tc>
          <w:tcPr>
            <w:tcW w:w="1134" w:type="dxa"/>
            <w:vAlign w:val="center"/>
          </w:tcPr>
          <w:p w14:paraId="28E4598F" w14:textId="7E8DF40B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247</w:t>
            </w:r>
          </w:p>
        </w:tc>
        <w:tc>
          <w:tcPr>
            <w:tcW w:w="1134" w:type="dxa"/>
            <w:vAlign w:val="center"/>
          </w:tcPr>
          <w:p w14:paraId="5B4C7959" w14:textId="26D8404F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231</w:t>
            </w:r>
          </w:p>
        </w:tc>
        <w:tc>
          <w:tcPr>
            <w:tcW w:w="1134" w:type="dxa"/>
            <w:vAlign w:val="center"/>
          </w:tcPr>
          <w:p w14:paraId="1FD8203A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982</w:t>
            </w:r>
          </w:p>
        </w:tc>
        <w:tc>
          <w:tcPr>
            <w:tcW w:w="1134" w:type="dxa"/>
            <w:vAlign w:val="center"/>
          </w:tcPr>
          <w:p w14:paraId="41592331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863</w:t>
            </w:r>
          </w:p>
        </w:tc>
        <w:tc>
          <w:tcPr>
            <w:tcW w:w="1134" w:type="dxa"/>
            <w:vAlign w:val="center"/>
          </w:tcPr>
          <w:p w14:paraId="13A7EBA4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814</w:t>
            </w:r>
          </w:p>
        </w:tc>
        <w:tc>
          <w:tcPr>
            <w:tcW w:w="1134" w:type="dxa"/>
            <w:vAlign w:val="center"/>
          </w:tcPr>
          <w:p w14:paraId="2C07A814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792</w:t>
            </w:r>
          </w:p>
        </w:tc>
        <w:tc>
          <w:tcPr>
            <w:tcW w:w="1134" w:type="dxa"/>
            <w:vAlign w:val="center"/>
          </w:tcPr>
          <w:p w14:paraId="3CC7D544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739</w:t>
            </w:r>
          </w:p>
        </w:tc>
      </w:tr>
      <w:tr w:rsidR="00AB776D" w14:paraId="156486D2" w14:textId="77777777" w:rsidTr="00AB776D">
        <w:tc>
          <w:tcPr>
            <w:tcW w:w="2263" w:type="dxa"/>
          </w:tcPr>
          <w:p w14:paraId="0AA4DF5A" w14:textId="77777777" w:rsidR="00C67470" w:rsidRPr="00C67470" w:rsidRDefault="00C67470" w:rsidP="00C67470">
            <w:pPr>
              <w:rPr>
                <w:rFonts w:cs="Arial"/>
                <w:sz w:val="22"/>
                <w:szCs w:val="22"/>
              </w:rPr>
            </w:pPr>
            <w:r w:rsidRPr="00C67470">
              <w:rPr>
                <w:rFonts w:cs="Arial"/>
                <w:sz w:val="22"/>
                <w:szCs w:val="22"/>
              </w:rPr>
              <w:t>Počet zbraní kategorie A-I</w:t>
            </w:r>
          </w:p>
        </w:tc>
        <w:tc>
          <w:tcPr>
            <w:tcW w:w="1134" w:type="dxa"/>
            <w:vAlign w:val="center"/>
          </w:tcPr>
          <w:p w14:paraId="72193916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14:paraId="4CB00670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14:paraId="17F3E3DC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14:paraId="02793B5A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14:paraId="7FE6A9A8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14:paraId="4F079A8D" w14:textId="5127E958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2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331</w:t>
            </w:r>
          </w:p>
        </w:tc>
        <w:tc>
          <w:tcPr>
            <w:tcW w:w="1134" w:type="dxa"/>
            <w:vAlign w:val="center"/>
          </w:tcPr>
          <w:p w14:paraId="71C10230" w14:textId="032FBC39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5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552</w:t>
            </w:r>
          </w:p>
        </w:tc>
        <w:tc>
          <w:tcPr>
            <w:tcW w:w="1134" w:type="dxa"/>
            <w:vAlign w:val="center"/>
          </w:tcPr>
          <w:p w14:paraId="147DEC04" w14:textId="595495B8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7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112</w:t>
            </w:r>
          </w:p>
        </w:tc>
        <w:tc>
          <w:tcPr>
            <w:tcW w:w="1134" w:type="dxa"/>
            <w:vAlign w:val="center"/>
          </w:tcPr>
          <w:p w14:paraId="3DD4239B" w14:textId="1D00AAD6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8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225</w:t>
            </w:r>
          </w:p>
        </w:tc>
        <w:tc>
          <w:tcPr>
            <w:tcW w:w="1134" w:type="dxa"/>
            <w:vAlign w:val="center"/>
          </w:tcPr>
          <w:p w14:paraId="0E66B619" w14:textId="3DA688F1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9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897</w:t>
            </w:r>
          </w:p>
        </w:tc>
      </w:tr>
      <w:tr w:rsidR="00AB776D" w14:paraId="60FF8AFE" w14:textId="77777777" w:rsidTr="00AB776D">
        <w:tc>
          <w:tcPr>
            <w:tcW w:w="2263" w:type="dxa"/>
          </w:tcPr>
          <w:p w14:paraId="4C94E06F" w14:textId="77777777" w:rsidR="00C67470" w:rsidRPr="00C67470" w:rsidRDefault="00C67470" w:rsidP="00C67470">
            <w:pPr>
              <w:rPr>
                <w:rFonts w:cs="Arial"/>
                <w:sz w:val="22"/>
                <w:szCs w:val="22"/>
              </w:rPr>
            </w:pPr>
            <w:r w:rsidRPr="00C67470">
              <w:rPr>
                <w:rFonts w:cs="Arial"/>
                <w:sz w:val="22"/>
                <w:szCs w:val="22"/>
              </w:rPr>
              <w:t>Počet zbraní kategorie B</w:t>
            </w:r>
          </w:p>
        </w:tc>
        <w:tc>
          <w:tcPr>
            <w:tcW w:w="1134" w:type="dxa"/>
            <w:vAlign w:val="center"/>
          </w:tcPr>
          <w:p w14:paraId="0672DA5E" w14:textId="38E05E0B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359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846</w:t>
            </w:r>
          </w:p>
        </w:tc>
        <w:tc>
          <w:tcPr>
            <w:tcW w:w="1134" w:type="dxa"/>
            <w:vAlign w:val="center"/>
          </w:tcPr>
          <w:p w14:paraId="7F300C08" w14:textId="12849355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381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699</w:t>
            </w:r>
          </w:p>
        </w:tc>
        <w:tc>
          <w:tcPr>
            <w:tcW w:w="1134" w:type="dxa"/>
            <w:vAlign w:val="center"/>
          </w:tcPr>
          <w:p w14:paraId="714A7E79" w14:textId="0314D45D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400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322</w:t>
            </w:r>
          </w:p>
        </w:tc>
        <w:tc>
          <w:tcPr>
            <w:tcW w:w="1134" w:type="dxa"/>
            <w:vAlign w:val="center"/>
          </w:tcPr>
          <w:p w14:paraId="51E2D3A1" w14:textId="512394E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416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917</w:t>
            </w:r>
          </w:p>
        </w:tc>
        <w:tc>
          <w:tcPr>
            <w:tcW w:w="1134" w:type="dxa"/>
            <w:vAlign w:val="center"/>
          </w:tcPr>
          <w:p w14:paraId="05DDA215" w14:textId="5D1446B3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434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996</w:t>
            </w:r>
          </w:p>
        </w:tc>
        <w:tc>
          <w:tcPr>
            <w:tcW w:w="1134" w:type="dxa"/>
            <w:vAlign w:val="center"/>
          </w:tcPr>
          <w:p w14:paraId="229FA3E5" w14:textId="6DE91744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452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549</w:t>
            </w:r>
          </w:p>
        </w:tc>
        <w:tc>
          <w:tcPr>
            <w:tcW w:w="1134" w:type="dxa"/>
            <w:vAlign w:val="center"/>
          </w:tcPr>
          <w:p w14:paraId="615F5EBB" w14:textId="222E8E88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480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108</w:t>
            </w:r>
          </w:p>
        </w:tc>
        <w:tc>
          <w:tcPr>
            <w:tcW w:w="1134" w:type="dxa"/>
            <w:vAlign w:val="center"/>
          </w:tcPr>
          <w:p w14:paraId="22C22445" w14:textId="6F1EB093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500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673</w:t>
            </w:r>
          </w:p>
        </w:tc>
        <w:tc>
          <w:tcPr>
            <w:tcW w:w="1134" w:type="dxa"/>
            <w:vAlign w:val="center"/>
          </w:tcPr>
          <w:p w14:paraId="0CF639F8" w14:textId="0768E7F3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517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149</w:t>
            </w:r>
          </w:p>
        </w:tc>
        <w:tc>
          <w:tcPr>
            <w:tcW w:w="1134" w:type="dxa"/>
            <w:vAlign w:val="center"/>
          </w:tcPr>
          <w:p w14:paraId="5D1A9CD5" w14:textId="5E970228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533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920</w:t>
            </w:r>
          </w:p>
        </w:tc>
      </w:tr>
      <w:tr w:rsidR="00AB776D" w14:paraId="75CF0DEB" w14:textId="77777777" w:rsidTr="00AB776D">
        <w:tc>
          <w:tcPr>
            <w:tcW w:w="2263" w:type="dxa"/>
          </w:tcPr>
          <w:p w14:paraId="46841687" w14:textId="77777777" w:rsidR="00C67470" w:rsidRPr="00C67470" w:rsidRDefault="00C67470" w:rsidP="00C67470">
            <w:pPr>
              <w:rPr>
                <w:rFonts w:cs="Arial"/>
                <w:sz w:val="22"/>
                <w:szCs w:val="22"/>
              </w:rPr>
            </w:pPr>
            <w:r w:rsidRPr="00C67470">
              <w:rPr>
                <w:rFonts w:cs="Arial"/>
                <w:sz w:val="22"/>
                <w:szCs w:val="22"/>
              </w:rPr>
              <w:t>Počet zbraní kategorie C</w:t>
            </w:r>
          </w:p>
        </w:tc>
        <w:tc>
          <w:tcPr>
            <w:tcW w:w="1134" w:type="dxa"/>
            <w:vAlign w:val="center"/>
          </w:tcPr>
          <w:p w14:paraId="5461143B" w14:textId="623AB12A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440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446</w:t>
            </w:r>
          </w:p>
        </w:tc>
        <w:tc>
          <w:tcPr>
            <w:tcW w:w="1134" w:type="dxa"/>
            <w:vAlign w:val="center"/>
          </w:tcPr>
          <w:p w14:paraId="2B51F772" w14:textId="00AB8309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442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713</w:t>
            </w:r>
          </w:p>
        </w:tc>
        <w:tc>
          <w:tcPr>
            <w:tcW w:w="1134" w:type="dxa"/>
            <w:vAlign w:val="center"/>
          </w:tcPr>
          <w:p w14:paraId="028EAC5B" w14:textId="4ECE9D8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449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844</w:t>
            </w:r>
          </w:p>
        </w:tc>
        <w:tc>
          <w:tcPr>
            <w:tcW w:w="1134" w:type="dxa"/>
            <w:vAlign w:val="center"/>
          </w:tcPr>
          <w:p w14:paraId="3676CDAA" w14:textId="677E12CB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457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128</w:t>
            </w:r>
          </w:p>
        </w:tc>
        <w:tc>
          <w:tcPr>
            <w:tcW w:w="1134" w:type="dxa"/>
            <w:vAlign w:val="center"/>
          </w:tcPr>
          <w:p w14:paraId="06BCCBDB" w14:textId="6AA3D760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463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860</w:t>
            </w:r>
          </w:p>
        </w:tc>
        <w:tc>
          <w:tcPr>
            <w:tcW w:w="1134" w:type="dxa"/>
            <w:vAlign w:val="center"/>
          </w:tcPr>
          <w:p w14:paraId="13E5338E" w14:textId="2A8A71B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477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570</w:t>
            </w:r>
          </w:p>
        </w:tc>
        <w:tc>
          <w:tcPr>
            <w:tcW w:w="1134" w:type="dxa"/>
            <w:vAlign w:val="center"/>
          </w:tcPr>
          <w:p w14:paraId="5AF77B64" w14:textId="1C394C4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493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883</w:t>
            </w:r>
          </w:p>
        </w:tc>
        <w:tc>
          <w:tcPr>
            <w:tcW w:w="1134" w:type="dxa"/>
            <w:vAlign w:val="center"/>
          </w:tcPr>
          <w:p w14:paraId="63459CFE" w14:textId="5D300E9E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508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187</w:t>
            </w:r>
          </w:p>
        </w:tc>
        <w:tc>
          <w:tcPr>
            <w:tcW w:w="1134" w:type="dxa"/>
            <w:vAlign w:val="center"/>
          </w:tcPr>
          <w:p w14:paraId="00A4AB2C" w14:textId="17ADA089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519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770</w:t>
            </w:r>
          </w:p>
        </w:tc>
        <w:tc>
          <w:tcPr>
            <w:tcW w:w="1134" w:type="dxa"/>
            <w:vAlign w:val="center"/>
          </w:tcPr>
          <w:p w14:paraId="484763DE" w14:textId="7AF47923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530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987</w:t>
            </w:r>
          </w:p>
        </w:tc>
      </w:tr>
      <w:tr w:rsidR="00AB776D" w14:paraId="117A3327" w14:textId="77777777" w:rsidTr="00AB776D">
        <w:tc>
          <w:tcPr>
            <w:tcW w:w="2263" w:type="dxa"/>
          </w:tcPr>
          <w:p w14:paraId="2355E69C" w14:textId="783D9FCB" w:rsidR="00C67470" w:rsidRPr="00C67470" w:rsidRDefault="00C67470" w:rsidP="00C67470">
            <w:pPr>
              <w:rPr>
                <w:rFonts w:cs="Arial"/>
                <w:sz w:val="22"/>
                <w:szCs w:val="22"/>
              </w:rPr>
            </w:pPr>
            <w:r w:rsidRPr="00C67470">
              <w:rPr>
                <w:rFonts w:cs="Arial"/>
                <w:sz w:val="22"/>
                <w:szCs w:val="22"/>
              </w:rPr>
              <w:t>Počet osob přihlášených ke ZOZ</w:t>
            </w:r>
          </w:p>
        </w:tc>
        <w:tc>
          <w:tcPr>
            <w:tcW w:w="1134" w:type="dxa"/>
            <w:vAlign w:val="center"/>
          </w:tcPr>
          <w:p w14:paraId="317CBA6D" w14:textId="6F2832C4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5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250</w:t>
            </w:r>
          </w:p>
        </w:tc>
        <w:tc>
          <w:tcPr>
            <w:tcW w:w="1134" w:type="dxa"/>
            <w:vAlign w:val="center"/>
          </w:tcPr>
          <w:p w14:paraId="1908B394" w14:textId="74308B80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18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098</w:t>
            </w:r>
          </w:p>
        </w:tc>
        <w:tc>
          <w:tcPr>
            <w:tcW w:w="1134" w:type="dxa"/>
            <w:vAlign w:val="center"/>
          </w:tcPr>
          <w:p w14:paraId="7DDDEF48" w14:textId="0564A8E9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12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381</w:t>
            </w:r>
          </w:p>
        </w:tc>
        <w:tc>
          <w:tcPr>
            <w:tcW w:w="1134" w:type="dxa"/>
            <w:vAlign w:val="center"/>
          </w:tcPr>
          <w:p w14:paraId="4631980A" w14:textId="01B0AC6B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10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735</w:t>
            </w:r>
          </w:p>
        </w:tc>
        <w:tc>
          <w:tcPr>
            <w:tcW w:w="1134" w:type="dxa"/>
            <w:vAlign w:val="center"/>
          </w:tcPr>
          <w:p w14:paraId="77A28D46" w14:textId="71D33A11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9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574</w:t>
            </w:r>
          </w:p>
        </w:tc>
        <w:tc>
          <w:tcPr>
            <w:tcW w:w="1134" w:type="dxa"/>
            <w:vAlign w:val="center"/>
          </w:tcPr>
          <w:p w14:paraId="3212A7DF" w14:textId="4F679D08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10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352</w:t>
            </w:r>
          </w:p>
        </w:tc>
        <w:tc>
          <w:tcPr>
            <w:tcW w:w="1134" w:type="dxa"/>
            <w:vAlign w:val="center"/>
          </w:tcPr>
          <w:p w14:paraId="10BEF027" w14:textId="55001A3D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16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511</w:t>
            </w:r>
          </w:p>
        </w:tc>
        <w:tc>
          <w:tcPr>
            <w:tcW w:w="1134" w:type="dxa"/>
            <w:vAlign w:val="center"/>
          </w:tcPr>
          <w:p w14:paraId="080FCF5B" w14:textId="7FFB8A4C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12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493</w:t>
            </w:r>
          </w:p>
        </w:tc>
        <w:tc>
          <w:tcPr>
            <w:tcW w:w="1134" w:type="dxa"/>
            <w:vAlign w:val="center"/>
          </w:tcPr>
          <w:p w14:paraId="61927899" w14:textId="6FF5744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13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848</w:t>
            </w:r>
          </w:p>
        </w:tc>
        <w:tc>
          <w:tcPr>
            <w:tcW w:w="1134" w:type="dxa"/>
            <w:vAlign w:val="center"/>
          </w:tcPr>
          <w:p w14:paraId="4B297BAB" w14:textId="367AAC93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19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299</w:t>
            </w:r>
          </w:p>
        </w:tc>
      </w:tr>
      <w:tr w:rsidR="00AB776D" w14:paraId="3286C2C4" w14:textId="77777777" w:rsidTr="00AB776D">
        <w:tc>
          <w:tcPr>
            <w:tcW w:w="2263" w:type="dxa"/>
          </w:tcPr>
          <w:p w14:paraId="18092574" w14:textId="77777777" w:rsidR="00C67470" w:rsidRPr="00C67470" w:rsidRDefault="00C67470" w:rsidP="00C67470">
            <w:pPr>
              <w:rPr>
                <w:rFonts w:cs="Arial"/>
                <w:sz w:val="22"/>
                <w:szCs w:val="22"/>
              </w:rPr>
            </w:pPr>
            <w:r w:rsidRPr="00C67470">
              <w:rPr>
                <w:rFonts w:cs="Arial"/>
                <w:sz w:val="22"/>
                <w:szCs w:val="22"/>
              </w:rPr>
              <w:t>Počet osob, které prospěly ve ZOZ</w:t>
            </w:r>
          </w:p>
        </w:tc>
        <w:tc>
          <w:tcPr>
            <w:tcW w:w="1134" w:type="dxa"/>
            <w:vAlign w:val="center"/>
          </w:tcPr>
          <w:p w14:paraId="31EE9527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14:paraId="28DCD3FC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14:paraId="3ABD23B8" w14:textId="1B3B42B8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7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154</w:t>
            </w:r>
          </w:p>
        </w:tc>
        <w:tc>
          <w:tcPr>
            <w:tcW w:w="1134" w:type="dxa"/>
            <w:vAlign w:val="center"/>
          </w:tcPr>
          <w:p w14:paraId="05101407" w14:textId="552B1B42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6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338</w:t>
            </w:r>
          </w:p>
        </w:tc>
        <w:tc>
          <w:tcPr>
            <w:tcW w:w="1134" w:type="dxa"/>
            <w:vAlign w:val="center"/>
          </w:tcPr>
          <w:p w14:paraId="54DCFD46" w14:textId="2AA58FB1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5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268</w:t>
            </w:r>
          </w:p>
        </w:tc>
        <w:tc>
          <w:tcPr>
            <w:tcW w:w="1134" w:type="dxa"/>
            <w:vAlign w:val="center"/>
          </w:tcPr>
          <w:p w14:paraId="3CED5121" w14:textId="36E8AC7E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5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931</w:t>
            </w:r>
          </w:p>
        </w:tc>
        <w:tc>
          <w:tcPr>
            <w:tcW w:w="1134" w:type="dxa"/>
            <w:vAlign w:val="center"/>
          </w:tcPr>
          <w:p w14:paraId="774E2BA3" w14:textId="64714430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9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432</w:t>
            </w:r>
          </w:p>
        </w:tc>
        <w:tc>
          <w:tcPr>
            <w:tcW w:w="1134" w:type="dxa"/>
            <w:vAlign w:val="center"/>
          </w:tcPr>
          <w:p w14:paraId="0CED0574" w14:textId="23B39200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6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843</w:t>
            </w:r>
          </w:p>
        </w:tc>
        <w:tc>
          <w:tcPr>
            <w:tcW w:w="1134" w:type="dxa"/>
            <w:vAlign w:val="center"/>
          </w:tcPr>
          <w:p w14:paraId="7BF6E2B7" w14:textId="5DA21A20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7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969</w:t>
            </w:r>
          </w:p>
        </w:tc>
        <w:tc>
          <w:tcPr>
            <w:tcW w:w="1134" w:type="dxa"/>
            <w:vAlign w:val="center"/>
          </w:tcPr>
          <w:p w14:paraId="496493CC" w14:textId="26BD3F0F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11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968</w:t>
            </w:r>
          </w:p>
        </w:tc>
      </w:tr>
      <w:tr w:rsidR="00AB776D" w14:paraId="4F1524A8" w14:textId="77777777" w:rsidTr="00AB776D">
        <w:tc>
          <w:tcPr>
            <w:tcW w:w="2263" w:type="dxa"/>
          </w:tcPr>
          <w:p w14:paraId="76EAA1E1" w14:textId="77777777" w:rsidR="00C67470" w:rsidRPr="00C67470" w:rsidRDefault="00C67470" w:rsidP="00C67470">
            <w:pPr>
              <w:rPr>
                <w:rFonts w:cs="Arial"/>
                <w:sz w:val="22"/>
                <w:szCs w:val="22"/>
              </w:rPr>
            </w:pPr>
            <w:r w:rsidRPr="00C67470">
              <w:rPr>
                <w:rFonts w:cs="Arial"/>
                <w:sz w:val="22"/>
                <w:szCs w:val="22"/>
              </w:rPr>
              <w:t>Počet osob, které neprospěly ve ZOZ</w:t>
            </w:r>
          </w:p>
        </w:tc>
        <w:tc>
          <w:tcPr>
            <w:tcW w:w="1134" w:type="dxa"/>
            <w:vAlign w:val="center"/>
          </w:tcPr>
          <w:p w14:paraId="22513C49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14:paraId="218286A0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14:paraId="27737441" w14:textId="4B7B52FA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3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114</w:t>
            </w:r>
          </w:p>
        </w:tc>
        <w:tc>
          <w:tcPr>
            <w:tcW w:w="1134" w:type="dxa"/>
            <w:vAlign w:val="center"/>
          </w:tcPr>
          <w:p w14:paraId="133FAA12" w14:textId="71C1960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2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632</w:t>
            </w:r>
          </w:p>
        </w:tc>
        <w:tc>
          <w:tcPr>
            <w:tcW w:w="1134" w:type="dxa"/>
            <w:vAlign w:val="center"/>
          </w:tcPr>
          <w:p w14:paraId="0C6C40D2" w14:textId="2C864A99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2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128</w:t>
            </w:r>
          </w:p>
        </w:tc>
        <w:tc>
          <w:tcPr>
            <w:tcW w:w="1134" w:type="dxa"/>
            <w:vAlign w:val="center"/>
          </w:tcPr>
          <w:p w14:paraId="2FFF6852" w14:textId="172E409B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2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812</w:t>
            </w:r>
          </w:p>
        </w:tc>
        <w:tc>
          <w:tcPr>
            <w:tcW w:w="1134" w:type="dxa"/>
            <w:vAlign w:val="center"/>
          </w:tcPr>
          <w:p w14:paraId="7451D5D2" w14:textId="6851C305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4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032</w:t>
            </w:r>
          </w:p>
        </w:tc>
        <w:tc>
          <w:tcPr>
            <w:tcW w:w="1134" w:type="dxa"/>
            <w:vAlign w:val="center"/>
          </w:tcPr>
          <w:p w14:paraId="0284D6CC" w14:textId="3AF4D52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2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970</w:t>
            </w:r>
          </w:p>
        </w:tc>
        <w:tc>
          <w:tcPr>
            <w:tcW w:w="1134" w:type="dxa"/>
            <w:vAlign w:val="center"/>
          </w:tcPr>
          <w:p w14:paraId="3D310D2D" w14:textId="2ED1191D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3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311</w:t>
            </w:r>
          </w:p>
        </w:tc>
        <w:tc>
          <w:tcPr>
            <w:tcW w:w="1134" w:type="dxa"/>
            <w:vAlign w:val="center"/>
          </w:tcPr>
          <w:p w14:paraId="1DD3529D" w14:textId="4528EDE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4</w:t>
            </w:r>
            <w:r w:rsidR="00AB776D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540</w:t>
            </w:r>
          </w:p>
        </w:tc>
      </w:tr>
      <w:tr w:rsidR="00AB776D" w14:paraId="2E79BFF2" w14:textId="77777777" w:rsidTr="00AB776D">
        <w:tc>
          <w:tcPr>
            <w:tcW w:w="2263" w:type="dxa"/>
          </w:tcPr>
          <w:p w14:paraId="792C0FC7" w14:textId="4013E4AD" w:rsidR="00C67470" w:rsidRPr="00C67470" w:rsidRDefault="00C67470" w:rsidP="00C67470">
            <w:pPr>
              <w:rPr>
                <w:rFonts w:cs="Arial"/>
                <w:sz w:val="22"/>
                <w:szCs w:val="22"/>
              </w:rPr>
            </w:pPr>
            <w:r w:rsidRPr="00C67470">
              <w:rPr>
                <w:rFonts w:cs="Arial"/>
                <w:sz w:val="22"/>
                <w:szCs w:val="22"/>
              </w:rPr>
              <w:t>Počet zbraní</w:t>
            </w:r>
            <w:r w:rsidR="002A31FA" w:rsidRPr="00C67470">
              <w:rPr>
                <w:rFonts w:cs="Arial"/>
                <w:sz w:val="22"/>
                <w:szCs w:val="22"/>
              </w:rPr>
              <w:t xml:space="preserve"> zadržených </w:t>
            </w:r>
            <w:r w:rsidR="002A31FA">
              <w:rPr>
                <w:rFonts w:cs="Arial"/>
                <w:sz w:val="22"/>
                <w:szCs w:val="22"/>
              </w:rPr>
              <w:t xml:space="preserve">             </w:t>
            </w:r>
            <w:r w:rsidRPr="00C67470">
              <w:rPr>
                <w:rFonts w:cs="Arial"/>
                <w:sz w:val="22"/>
                <w:szCs w:val="22"/>
              </w:rPr>
              <w:t>u fyzických osob</w:t>
            </w:r>
          </w:p>
        </w:tc>
        <w:tc>
          <w:tcPr>
            <w:tcW w:w="1134" w:type="dxa"/>
            <w:vAlign w:val="center"/>
          </w:tcPr>
          <w:p w14:paraId="2A6641D3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253</w:t>
            </w:r>
          </w:p>
        </w:tc>
        <w:tc>
          <w:tcPr>
            <w:tcW w:w="1134" w:type="dxa"/>
            <w:vAlign w:val="center"/>
          </w:tcPr>
          <w:p w14:paraId="2FF8114C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535</w:t>
            </w:r>
          </w:p>
        </w:tc>
        <w:tc>
          <w:tcPr>
            <w:tcW w:w="1134" w:type="dxa"/>
            <w:vAlign w:val="center"/>
          </w:tcPr>
          <w:p w14:paraId="5ABC5BB0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466</w:t>
            </w:r>
          </w:p>
        </w:tc>
        <w:tc>
          <w:tcPr>
            <w:tcW w:w="1134" w:type="dxa"/>
            <w:vAlign w:val="center"/>
          </w:tcPr>
          <w:p w14:paraId="071648EE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619</w:t>
            </w:r>
          </w:p>
        </w:tc>
        <w:tc>
          <w:tcPr>
            <w:tcW w:w="1134" w:type="dxa"/>
            <w:vAlign w:val="center"/>
          </w:tcPr>
          <w:p w14:paraId="7CF88BB4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634</w:t>
            </w:r>
          </w:p>
        </w:tc>
        <w:tc>
          <w:tcPr>
            <w:tcW w:w="1134" w:type="dxa"/>
            <w:vAlign w:val="center"/>
          </w:tcPr>
          <w:p w14:paraId="66146FE6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673</w:t>
            </w:r>
          </w:p>
        </w:tc>
        <w:tc>
          <w:tcPr>
            <w:tcW w:w="1134" w:type="dxa"/>
            <w:vAlign w:val="center"/>
          </w:tcPr>
          <w:p w14:paraId="3915BFF8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284</w:t>
            </w:r>
          </w:p>
        </w:tc>
        <w:tc>
          <w:tcPr>
            <w:tcW w:w="1134" w:type="dxa"/>
            <w:vAlign w:val="center"/>
          </w:tcPr>
          <w:p w14:paraId="127258C6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700</w:t>
            </w:r>
          </w:p>
        </w:tc>
        <w:tc>
          <w:tcPr>
            <w:tcW w:w="1134" w:type="dxa"/>
            <w:vAlign w:val="center"/>
          </w:tcPr>
          <w:p w14:paraId="47C468F0" w14:textId="56389F2E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</w:t>
            </w:r>
            <w:r w:rsidR="002A31FA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541</w:t>
            </w:r>
          </w:p>
        </w:tc>
        <w:tc>
          <w:tcPr>
            <w:tcW w:w="1134" w:type="dxa"/>
            <w:vAlign w:val="center"/>
          </w:tcPr>
          <w:p w14:paraId="54FAA431" w14:textId="553F9BD9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2</w:t>
            </w:r>
            <w:r w:rsidR="002A31FA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741</w:t>
            </w:r>
          </w:p>
        </w:tc>
      </w:tr>
      <w:tr w:rsidR="00AB776D" w14:paraId="16A30269" w14:textId="77777777" w:rsidTr="00AB776D">
        <w:tc>
          <w:tcPr>
            <w:tcW w:w="2263" w:type="dxa"/>
          </w:tcPr>
          <w:p w14:paraId="0FC58015" w14:textId="5AD349B0" w:rsidR="00C67470" w:rsidRPr="00C67470" w:rsidRDefault="00C67470" w:rsidP="00C67470">
            <w:pPr>
              <w:rPr>
                <w:rFonts w:cs="Arial"/>
                <w:sz w:val="22"/>
                <w:szCs w:val="22"/>
              </w:rPr>
            </w:pPr>
            <w:r w:rsidRPr="00C67470">
              <w:rPr>
                <w:rFonts w:cs="Arial"/>
                <w:sz w:val="22"/>
                <w:szCs w:val="22"/>
              </w:rPr>
              <w:t>P</w:t>
            </w:r>
            <w:r w:rsidR="00B923BF">
              <w:rPr>
                <w:rFonts w:cs="Arial"/>
                <w:sz w:val="22"/>
                <w:szCs w:val="22"/>
              </w:rPr>
              <w:t>očty p</w:t>
            </w:r>
            <w:r w:rsidRPr="00C67470">
              <w:rPr>
                <w:rFonts w:cs="Arial"/>
                <w:sz w:val="22"/>
                <w:szCs w:val="22"/>
              </w:rPr>
              <w:t>řestupk</w:t>
            </w:r>
            <w:r w:rsidR="00B923BF">
              <w:rPr>
                <w:rFonts w:cs="Arial"/>
                <w:sz w:val="22"/>
                <w:szCs w:val="22"/>
              </w:rPr>
              <w:t>ů</w:t>
            </w:r>
            <w:r w:rsidRPr="00C67470">
              <w:rPr>
                <w:rFonts w:cs="Arial"/>
                <w:sz w:val="22"/>
                <w:szCs w:val="22"/>
              </w:rPr>
              <w:t xml:space="preserve"> fyzických osob </w:t>
            </w:r>
            <w:r w:rsidR="00B923BF">
              <w:rPr>
                <w:rFonts w:cs="Arial"/>
                <w:sz w:val="22"/>
                <w:szCs w:val="22"/>
              </w:rPr>
              <w:t>(</w:t>
            </w:r>
            <w:r w:rsidRPr="00C67470">
              <w:rPr>
                <w:rFonts w:cs="Arial"/>
                <w:sz w:val="22"/>
                <w:szCs w:val="22"/>
              </w:rPr>
              <w:t xml:space="preserve">od </w:t>
            </w:r>
            <w:r w:rsidR="00B923BF">
              <w:rPr>
                <w:rFonts w:cs="Arial"/>
                <w:sz w:val="22"/>
                <w:szCs w:val="22"/>
              </w:rPr>
              <w:t xml:space="preserve">roku </w:t>
            </w:r>
            <w:r w:rsidRPr="00C67470">
              <w:rPr>
                <w:rFonts w:cs="Arial"/>
                <w:sz w:val="22"/>
                <w:szCs w:val="22"/>
              </w:rPr>
              <w:t xml:space="preserve">2022 pouze </w:t>
            </w:r>
            <w:r w:rsidR="00B923BF">
              <w:rPr>
                <w:rFonts w:cs="Arial"/>
                <w:sz w:val="22"/>
                <w:szCs w:val="22"/>
              </w:rPr>
              <w:t>držitelů ZP)</w:t>
            </w:r>
          </w:p>
        </w:tc>
        <w:tc>
          <w:tcPr>
            <w:tcW w:w="1134" w:type="dxa"/>
            <w:vAlign w:val="center"/>
          </w:tcPr>
          <w:p w14:paraId="26CF5EF3" w14:textId="76BED4CD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</w:t>
            </w:r>
            <w:r w:rsidR="00B923BF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081</w:t>
            </w:r>
          </w:p>
        </w:tc>
        <w:tc>
          <w:tcPr>
            <w:tcW w:w="1134" w:type="dxa"/>
            <w:vAlign w:val="center"/>
          </w:tcPr>
          <w:p w14:paraId="7C7A6864" w14:textId="11F6C3F2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</w:t>
            </w:r>
            <w:r w:rsidR="00B923BF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330</w:t>
            </w:r>
          </w:p>
        </w:tc>
        <w:tc>
          <w:tcPr>
            <w:tcW w:w="1134" w:type="dxa"/>
            <w:vAlign w:val="center"/>
          </w:tcPr>
          <w:p w14:paraId="7F03B58B" w14:textId="42C7DDFA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</w:t>
            </w:r>
            <w:r w:rsidR="00B923BF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130</w:t>
            </w:r>
          </w:p>
        </w:tc>
        <w:tc>
          <w:tcPr>
            <w:tcW w:w="1134" w:type="dxa"/>
            <w:vAlign w:val="center"/>
          </w:tcPr>
          <w:p w14:paraId="4C588105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881</w:t>
            </w:r>
          </w:p>
        </w:tc>
        <w:tc>
          <w:tcPr>
            <w:tcW w:w="1134" w:type="dxa"/>
            <w:vAlign w:val="center"/>
          </w:tcPr>
          <w:p w14:paraId="7A5A6977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488</w:t>
            </w:r>
          </w:p>
        </w:tc>
        <w:tc>
          <w:tcPr>
            <w:tcW w:w="1134" w:type="dxa"/>
            <w:vAlign w:val="center"/>
          </w:tcPr>
          <w:p w14:paraId="798CF376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747</w:t>
            </w:r>
          </w:p>
        </w:tc>
        <w:tc>
          <w:tcPr>
            <w:tcW w:w="1134" w:type="dxa"/>
            <w:vAlign w:val="center"/>
          </w:tcPr>
          <w:p w14:paraId="2F64F22D" w14:textId="089B891B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</w:t>
            </w:r>
            <w:r w:rsidR="00B923BF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182</w:t>
            </w:r>
          </w:p>
        </w:tc>
        <w:tc>
          <w:tcPr>
            <w:tcW w:w="1134" w:type="dxa"/>
            <w:vAlign w:val="center"/>
          </w:tcPr>
          <w:p w14:paraId="4EAB6903" w14:textId="51E776A6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</w:t>
            </w:r>
            <w:r w:rsidR="00B923BF">
              <w:rPr>
                <w:rFonts w:cs="Arial"/>
                <w:sz w:val="22"/>
                <w:szCs w:val="22"/>
              </w:rPr>
              <w:t xml:space="preserve"> </w:t>
            </w:r>
            <w:r w:rsidRPr="00F3294B">
              <w:rPr>
                <w:rFonts w:cs="Arial"/>
                <w:sz w:val="22"/>
                <w:szCs w:val="22"/>
              </w:rPr>
              <w:t>201</w:t>
            </w:r>
          </w:p>
        </w:tc>
        <w:tc>
          <w:tcPr>
            <w:tcW w:w="1134" w:type="dxa"/>
            <w:vAlign w:val="center"/>
          </w:tcPr>
          <w:p w14:paraId="20E86891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469</w:t>
            </w:r>
          </w:p>
        </w:tc>
        <w:tc>
          <w:tcPr>
            <w:tcW w:w="1134" w:type="dxa"/>
            <w:vAlign w:val="center"/>
          </w:tcPr>
          <w:p w14:paraId="0F00394D" w14:textId="77777777" w:rsidR="00C67470" w:rsidRPr="00F3294B" w:rsidRDefault="00C67470" w:rsidP="00202C83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489</w:t>
            </w:r>
          </w:p>
        </w:tc>
      </w:tr>
      <w:tr w:rsidR="007A4A70" w14:paraId="3D85B78C" w14:textId="77777777" w:rsidTr="00AB776D">
        <w:tc>
          <w:tcPr>
            <w:tcW w:w="2263" w:type="dxa"/>
          </w:tcPr>
          <w:p w14:paraId="735C58C3" w14:textId="6F925A58" w:rsidR="007A4A70" w:rsidRPr="00C67470" w:rsidRDefault="007A4A70" w:rsidP="007A4A70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Přestupek dle § 76a odst. </w:t>
            </w:r>
            <w:r w:rsidR="006A5B36">
              <w:rPr>
                <w:rFonts w:cs="Arial"/>
                <w:sz w:val="22"/>
                <w:szCs w:val="22"/>
              </w:rPr>
              <w:t>4</w:t>
            </w:r>
            <w:r>
              <w:rPr>
                <w:rFonts w:cs="Arial"/>
                <w:sz w:val="22"/>
                <w:szCs w:val="22"/>
              </w:rPr>
              <w:t xml:space="preserve"> písm. </w:t>
            </w:r>
            <w:r w:rsidR="006A5B36">
              <w:rPr>
                <w:rFonts w:cs="Arial"/>
                <w:sz w:val="22"/>
                <w:szCs w:val="22"/>
              </w:rPr>
              <w:t>a</w:t>
            </w:r>
            <w:r>
              <w:rPr>
                <w:rFonts w:cs="Arial"/>
                <w:sz w:val="22"/>
                <w:szCs w:val="22"/>
              </w:rPr>
              <w:t>)</w:t>
            </w:r>
          </w:p>
        </w:tc>
        <w:tc>
          <w:tcPr>
            <w:tcW w:w="1134" w:type="dxa"/>
            <w:vAlign w:val="center"/>
          </w:tcPr>
          <w:p w14:paraId="38C6135F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14:paraId="21E1F7F5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14:paraId="74F240AD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14:paraId="0CA8226A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14:paraId="293CEFD6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14:paraId="21C9A87B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14:paraId="505131F4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85</w:t>
            </w:r>
          </w:p>
        </w:tc>
        <w:tc>
          <w:tcPr>
            <w:tcW w:w="1134" w:type="dxa"/>
            <w:vAlign w:val="center"/>
          </w:tcPr>
          <w:p w14:paraId="55F62B1E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vAlign w:val="center"/>
          </w:tcPr>
          <w:p w14:paraId="5FE0F0B1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14:paraId="537EAB7D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0</w:t>
            </w:r>
          </w:p>
        </w:tc>
      </w:tr>
      <w:tr w:rsidR="007A4A70" w14:paraId="16CF1CE3" w14:textId="77777777" w:rsidTr="00AB776D">
        <w:tc>
          <w:tcPr>
            <w:tcW w:w="2263" w:type="dxa"/>
          </w:tcPr>
          <w:p w14:paraId="4DDF473B" w14:textId="10ADC091" w:rsidR="007A4A70" w:rsidRPr="00C67470" w:rsidRDefault="007A4A70" w:rsidP="007A4A70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Porušení povinnosti uložené § 29 odst. 1 písm. b)</w:t>
            </w:r>
          </w:p>
        </w:tc>
        <w:tc>
          <w:tcPr>
            <w:tcW w:w="1134" w:type="dxa"/>
            <w:vAlign w:val="center"/>
          </w:tcPr>
          <w:p w14:paraId="09BC8651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50</w:t>
            </w:r>
          </w:p>
        </w:tc>
        <w:tc>
          <w:tcPr>
            <w:tcW w:w="1134" w:type="dxa"/>
            <w:vAlign w:val="center"/>
          </w:tcPr>
          <w:p w14:paraId="207989C6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35</w:t>
            </w:r>
          </w:p>
        </w:tc>
        <w:tc>
          <w:tcPr>
            <w:tcW w:w="1134" w:type="dxa"/>
            <w:vAlign w:val="center"/>
          </w:tcPr>
          <w:p w14:paraId="71A73B2E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1134" w:type="dxa"/>
            <w:vAlign w:val="center"/>
          </w:tcPr>
          <w:p w14:paraId="37965424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1134" w:type="dxa"/>
            <w:vAlign w:val="center"/>
          </w:tcPr>
          <w:p w14:paraId="1D26A972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1134" w:type="dxa"/>
            <w:vAlign w:val="center"/>
          </w:tcPr>
          <w:p w14:paraId="6F3F2F03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1134" w:type="dxa"/>
            <w:vAlign w:val="center"/>
          </w:tcPr>
          <w:p w14:paraId="65FB738F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1134" w:type="dxa"/>
            <w:vAlign w:val="center"/>
          </w:tcPr>
          <w:p w14:paraId="7A8D1D52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34</w:t>
            </w:r>
          </w:p>
        </w:tc>
        <w:tc>
          <w:tcPr>
            <w:tcW w:w="1134" w:type="dxa"/>
            <w:vAlign w:val="center"/>
          </w:tcPr>
          <w:p w14:paraId="12AAD3F8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39</w:t>
            </w:r>
          </w:p>
        </w:tc>
        <w:tc>
          <w:tcPr>
            <w:tcW w:w="1134" w:type="dxa"/>
            <w:vAlign w:val="center"/>
          </w:tcPr>
          <w:p w14:paraId="3E928A44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7</w:t>
            </w:r>
          </w:p>
        </w:tc>
      </w:tr>
      <w:tr w:rsidR="007A4A70" w14:paraId="19EB4DD8" w14:textId="77777777" w:rsidTr="00AB776D">
        <w:tc>
          <w:tcPr>
            <w:tcW w:w="2263" w:type="dxa"/>
          </w:tcPr>
          <w:p w14:paraId="2293DD33" w14:textId="47BE682A" w:rsidR="007A4A70" w:rsidRPr="00C67470" w:rsidRDefault="007A4A70" w:rsidP="007A4A70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Přestupek dle § 76a odst. 5 písm. b)</w:t>
            </w:r>
          </w:p>
        </w:tc>
        <w:tc>
          <w:tcPr>
            <w:tcW w:w="1134" w:type="dxa"/>
            <w:vAlign w:val="center"/>
          </w:tcPr>
          <w:p w14:paraId="1D99B1DD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14:paraId="2C4937F0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vAlign w:val="center"/>
          </w:tcPr>
          <w:p w14:paraId="0FF3C510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14:paraId="15DBA63F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14:paraId="2685718A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vAlign w:val="center"/>
          </w:tcPr>
          <w:p w14:paraId="68618CE1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1134" w:type="dxa"/>
            <w:vAlign w:val="center"/>
          </w:tcPr>
          <w:p w14:paraId="0166741A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1134" w:type="dxa"/>
            <w:vAlign w:val="center"/>
          </w:tcPr>
          <w:p w14:paraId="5280AD2F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vAlign w:val="center"/>
          </w:tcPr>
          <w:p w14:paraId="2D80D691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1134" w:type="dxa"/>
            <w:vAlign w:val="center"/>
          </w:tcPr>
          <w:p w14:paraId="42B44C98" w14:textId="77777777" w:rsidR="007A4A70" w:rsidRPr="00F3294B" w:rsidRDefault="007A4A70" w:rsidP="007A4A70">
            <w:pPr>
              <w:jc w:val="both"/>
              <w:rPr>
                <w:rFonts w:cs="Arial"/>
                <w:sz w:val="22"/>
                <w:szCs w:val="22"/>
              </w:rPr>
            </w:pPr>
            <w:r w:rsidRPr="00F3294B">
              <w:rPr>
                <w:rFonts w:cs="Arial"/>
                <w:sz w:val="22"/>
                <w:szCs w:val="22"/>
              </w:rPr>
              <w:t>6</w:t>
            </w:r>
          </w:p>
        </w:tc>
      </w:tr>
    </w:tbl>
    <w:p w14:paraId="68CC7EC7" w14:textId="77777777" w:rsidR="00C67470" w:rsidRPr="00C67470" w:rsidRDefault="00C67470" w:rsidP="00C67470"/>
    <w:sectPr w:rsidR="00C67470" w:rsidRPr="00C67470" w:rsidSect="00C6747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94B"/>
    <w:rsid w:val="002A31FA"/>
    <w:rsid w:val="003C7CC8"/>
    <w:rsid w:val="00657048"/>
    <w:rsid w:val="006A5B36"/>
    <w:rsid w:val="007A4A70"/>
    <w:rsid w:val="007E1F0F"/>
    <w:rsid w:val="00947537"/>
    <w:rsid w:val="00AB776D"/>
    <w:rsid w:val="00B52E6C"/>
    <w:rsid w:val="00B83729"/>
    <w:rsid w:val="00B923BF"/>
    <w:rsid w:val="00C67470"/>
    <w:rsid w:val="00C72465"/>
    <w:rsid w:val="00DE0366"/>
    <w:rsid w:val="00DE4660"/>
    <w:rsid w:val="00EF4F40"/>
    <w:rsid w:val="00F3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4535D"/>
  <w15:chartTrackingRefBased/>
  <w15:docId w15:val="{47D72AF1-911F-40BF-9C50-D761F71CC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3294B"/>
    <w:pPr>
      <w:spacing w:after="0" w:line="260" w:lineRule="atLeast"/>
    </w:pPr>
    <w:rPr>
      <w:rFonts w:ascii="Arial" w:eastAsia="Times New Roman" w:hAnsi="Arial" w:cs="Times New Roman"/>
      <w:kern w:val="0"/>
      <w:szCs w:val="24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F3294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3294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3294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3294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Cs w:val="22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3294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Cs w:val="22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3294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3294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3294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3294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3294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3294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3294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3294B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3294B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3294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3294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3294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3294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329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F329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3294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F329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3294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F3294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329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Cs w:val="22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F3294B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3294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Cs w:val="22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3294B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3294B"/>
    <w:rPr>
      <w:b/>
      <w:bCs/>
      <w:smallCaps/>
      <w:color w:val="2E74B5" w:themeColor="accent1" w:themeShade="BF"/>
      <w:spacing w:val="5"/>
    </w:rPr>
  </w:style>
  <w:style w:type="table" w:styleId="Mkatabulky">
    <w:name w:val="Table Grid"/>
    <w:basedOn w:val="Normlntabulka"/>
    <w:uiPriority w:val="59"/>
    <w:rsid w:val="00F3294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29E95-F7A5-492D-8267-DEFECBFDB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VOKUŠ Jiří</dc:creator>
  <cp:keywords/>
  <dc:description/>
  <cp:lastModifiedBy>VOKUŠ Jiří</cp:lastModifiedBy>
  <cp:revision>2</cp:revision>
  <dcterms:created xsi:type="dcterms:W3CDTF">2026-04-15T15:02:00Z</dcterms:created>
  <dcterms:modified xsi:type="dcterms:W3CDTF">2026-04-15T15:02:00Z</dcterms:modified>
</cp:coreProperties>
</file>