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775" w:rsidRPr="003B071B" w:rsidRDefault="009821D0" w:rsidP="00F81E36">
      <w:pPr>
        <w:pStyle w:val="NormlnIMP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4575810</wp:posOffset>
                </wp:positionH>
                <wp:positionV relativeFrom="paragraph">
                  <wp:posOffset>-1618615</wp:posOffset>
                </wp:positionV>
                <wp:extent cx="1752600" cy="238125"/>
                <wp:effectExtent l="0" t="0" r="0" b="9525"/>
                <wp:wrapNone/>
                <wp:docPr id="6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9821D0" w:rsidRDefault="009821D0"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PCR01ETRpo144829347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margin-left:360.3pt;margin-top:-127.45pt;width:138pt;height:1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" fillcolor="white [3201]" stroked="f" strokeweight=".5pt">
                <v:textbox>
                  <w:txbxContent>
                    <w:p w:rsidR="009821D0" w:rsidRDefault="009821D0">
                      <w:r>
                        <w:rPr>
                          <w:rFonts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PCR01ETRpo144829347</w:t>
                      </w:r>
                    </w:p>
                  </w:txbxContent>
                </v:textbox>
              </v:shape>
            </w:pict>
          </mc:Fallback>
        </mc:AlternateContent>
      </w:r>
      <w:r w:rsidR="00123775" w:rsidRPr="003B071B">
        <w:rPr>
          <w:rFonts w:ascii="Arial" w:hAnsi="Arial" w:cs="Arial"/>
          <w:sz w:val="22"/>
          <w:szCs w:val="22"/>
        </w:rPr>
        <w:t>Č.</w:t>
      </w:r>
      <w:r w:rsidR="001D0C4B" w:rsidRPr="003B071B">
        <w:rPr>
          <w:rFonts w:ascii="Arial" w:hAnsi="Arial" w:cs="Arial"/>
          <w:sz w:val="22"/>
          <w:szCs w:val="22"/>
        </w:rPr>
        <w:t xml:space="preserve"> </w:t>
      </w:r>
      <w:r w:rsidR="00EB7A14" w:rsidRPr="003B071B">
        <w:rPr>
          <w:rFonts w:ascii="Arial" w:hAnsi="Arial" w:cs="Arial"/>
          <w:sz w:val="22"/>
          <w:szCs w:val="22"/>
        </w:rPr>
        <w:t>j. KRPS</w:t>
      </w:r>
      <w:r w:rsidR="005C39C6" w:rsidRPr="003B071B">
        <w:rPr>
          <w:rFonts w:ascii="Arial" w:hAnsi="Arial" w:cs="Arial"/>
          <w:sz w:val="22"/>
          <w:szCs w:val="22"/>
        </w:rPr>
        <w:t>-</w:t>
      </w:r>
      <w:r w:rsidR="002F76D0" w:rsidRPr="003B071B">
        <w:rPr>
          <w:rFonts w:ascii="Arial" w:hAnsi="Arial" w:cs="Arial"/>
          <w:sz w:val="22"/>
          <w:szCs w:val="22"/>
        </w:rPr>
        <w:t>89803</w:t>
      </w:r>
      <w:r w:rsidR="0051347E" w:rsidRPr="003B071B">
        <w:rPr>
          <w:rFonts w:ascii="Arial" w:hAnsi="Arial" w:cs="Arial"/>
          <w:sz w:val="22"/>
          <w:szCs w:val="22"/>
        </w:rPr>
        <w:t>-1</w:t>
      </w:r>
      <w:r w:rsidR="00EB7A14" w:rsidRPr="003B071B">
        <w:rPr>
          <w:rFonts w:ascii="Arial" w:hAnsi="Arial" w:cs="Arial"/>
          <w:sz w:val="22"/>
          <w:szCs w:val="22"/>
        </w:rPr>
        <w:t>/ČJ-20</w:t>
      </w:r>
      <w:r w:rsidR="002F76D0" w:rsidRPr="003B071B">
        <w:rPr>
          <w:rFonts w:ascii="Arial" w:hAnsi="Arial" w:cs="Arial"/>
          <w:sz w:val="22"/>
          <w:szCs w:val="22"/>
        </w:rPr>
        <w:t>24-0100MT</w:t>
      </w:r>
      <w:r w:rsidR="00F81E36" w:rsidRPr="003B071B">
        <w:rPr>
          <w:rFonts w:ascii="Arial" w:hAnsi="Arial" w:cs="Arial"/>
          <w:sz w:val="22"/>
          <w:szCs w:val="22"/>
        </w:rPr>
        <w:tab/>
      </w:r>
      <w:r w:rsidR="00F81E36" w:rsidRPr="003B071B">
        <w:rPr>
          <w:rFonts w:ascii="Arial" w:hAnsi="Arial" w:cs="Arial"/>
          <w:sz w:val="22"/>
          <w:szCs w:val="22"/>
        </w:rPr>
        <w:tab/>
      </w:r>
      <w:r w:rsidR="00F81E36" w:rsidRPr="003B071B">
        <w:rPr>
          <w:rFonts w:ascii="Arial" w:hAnsi="Arial" w:cs="Arial"/>
          <w:sz w:val="22"/>
          <w:szCs w:val="22"/>
        </w:rPr>
        <w:tab/>
      </w:r>
      <w:r w:rsidR="00F81E36" w:rsidRPr="003B071B">
        <w:rPr>
          <w:rFonts w:ascii="Arial" w:hAnsi="Arial" w:cs="Arial"/>
          <w:sz w:val="22"/>
          <w:szCs w:val="22"/>
        </w:rPr>
        <w:tab/>
      </w:r>
      <w:r w:rsidR="00F81E36" w:rsidRPr="003B071B">
        <w:rPr>
          <w:rFonts w:ascii="Arial" w:hAnsi="Arial" w:cs="Arial"/>
          <w:sz w:val="22"/>
          <w:szCs w:val="22"/>
        </w:rPr>
        <w:tab/>
      </w:r>
      <w:r w:rsidR="00123775" w:rsidRPr="003B071B">
        <w:rPr>
          <w:rFonts w:ascii="Arial" w:hAnsi="Arial" w:cs="Arial"/>
          <w:sz w:val="22"/>
          <w:szCs w:val="22"/>
        </w:rPr>
        <w:t xml:space="preserve">Praha </w:t>
      </w:r>
      <w:r w:rsidR="002F76D0" w:rsidRPr="003B071B">
        <w:rPr>
          <w:rFonts w:ascii="Arial" w:hAnsi="Arial" w:cs="Arial"/>
          <w:sz w:val="22"/>
          <w:szCs w:val="22"/>
        </w:rPr>
        <w:t>4</w:t>
      </w:r>
      <w:r w:rsidR="001D3E3B" w:rsidRPr="003B071B">
        <w:rPr>
          <w:rFonts w:ascii="Arial" w:hAnsi="Arial" w:cs="Arial"/>
          <w:sz w:val="22"/>
          <w:szCs w:val="22"/>
        </w:rPr>
        <w:t>.</w:t>
      </w:r>
      <w:r w:rsidR="002F76D0" w:rsidRPr="003B071B">
        <w:rPr>
          <w:rFonts w:ascii="Arial" w:hAnsi="Arial" w:cs="Arial"/>
          <w:sz w:val="22"/>
          <w:szCs w:val="22"/>
        </w:rPr>
        <w:t xml:space="preserve"> dubna</w:t>
      </w:r>
      <w:r w:rsidR="002E654B" w:rsidRPr="003B071B">
        <w:rPr>
          <w:rFonts w:ascii="Arial" w:hAnsi="Arial" w:cs="Arial"/>
          <w:sz w:val="22"/>
          <w:szCs w:val="22"/>
        </w:rPr>
        <w:t xml:space="preserve"> 20</w:t>
      </w:r>
      <w:r w:rsidR="002F76D0" w:rsidRPr="003B071B">
        <w:rPr>
          <w:rFonts w:ascii="Arial" w:hAnsi="Arial" w:cs="Arial"/>
          <w:sz w:val="22"/>
          <w:szCs w:val="22"/>
        </w:rPr>
        <w:t>24</w:t>
      </w:r>
    </w:p>
    <w:p w:rsidR="00581E24" w:rsidRPr="00F81E36" w:rsidRDefault="00581E24" w:rsidP="008B2ABD">
      <w:pPr>
        <w:pStyle w:val="NormlnIMP"/>
        <w:ind w:left="5664" w:firstLine="708"/>
        <w:rPr>
          <w:rFonts w:ascii="Arial" w:hAnsi="Arial" w:cs="Arial"/>
          <w:sz w:val="22"/>
          <w:szCs w:val="22"/>
          <w:highlight w:val="yellow"/>
        </w:rPr>
      </w:pPr>
    </w:p>
    <w:p w:rsidR="00581E24" w:rsidRPr="002E654B" w:rsidRDefault="005C39C6" w:rsidP="0051347E">
      <w:pPr>
        <w:pStyle w:val="NormlnIMP"/>
        <w:ind w:left="6372" w:firstLine="708"/>
        <w:rPr>
          <w:rFonts w:ascii="Arial" w:hAnsi="Arial" w:cs="Arial"/>
          <w:sz w:val="22"/>
          <w:szCs w:val="22"/>
        </w:rPr>
      </w:pPr>
      <w:r w:rsidRPr="002E654B">
        <w:rPr>
          <w:rFonts w:ascii="Arial" w:hAnsi="Arial" w:cs="Arial"/>
          <w:sz w:val="22"/>
          <w:szCs w:val="22"/>
        </w:rPr>
        <w:t xml:space="preserve">Počet listů: </w:t>
      </w:r>
      <w:r w:rsidR="002E654B" w:rsidRPr="002E654B">
        <w:rPr>
          <w:rFonts w:ascii="Arial" w:hAnsi="Arial" w:cs="Arial"/>
          <w:sz w:val="22"/>
          <w:szCs w:val="22"/>
        </w:rPr>
        <w:t>4</w:t>
      </w:r>
    </w:p>
    <w:p w:rsidR="005C39C6" w:rsidRPr="007E0644" w:rsidRDefault="005C39C6" w:rsidP="0051347E">
      <w:pPr>
        <w:pStyle w:val="NormlnIMP"/>
        <w:ind w:left="6372" w:firstLine="708"/>
        <w:rPr>
          <w:rFonts w:ascii="Arial" w:hAnsi="Arial" w:cs="Arial"/>
          <w:sz w:val="22"/>
          <w:szCs w:val="22"/>
        </w:rPr>
      </w:pPr>
      <w:r w:rsidRPr="003B071B">
        <w:rPr>
          <w:rFonts w:ascii="Arial" w:hAnsi="Arial" w:cs="Arial"/>
          <w:sz w:val="22"/>
          <w:szCs w:val="22"/>
          <w:u w:val="single"/>
        </w:rPr>
        <w:t>Přílohy:</w:t>
      </w:r>
      <w:r w:rsidR="007E0644" w:rsidRPr="003B071B">
        <w:rPr>
          <w:rFonts w:ascii="Arial" w:hAnsi="Arial" w:cs="Arial"/>
          <w:sz w:val="22"/>
          <w:szCs w:val="22"/>
          <w:u w:val="single"/>
        </w:rPr>
        <w:t xml:space="preserve"> </w:t>
      </w:r>
      <w:r w:rsidR="00F6030C">
        <w:rPr>
          <w:rFonts w:ascii="Arial" w:hAnsi="Arial" w:cs="Arial"/>
          <w:sz w:val="22"/>
          <w:szCs w:val="22"/>
          <w:u w:val="single"/>
        </w:rPr>
        <w:t>2</w:t>
      </w:r>
      <w:r w:rsidR="007E0644" w:rsidRPr="003B071B">
        <w:rPr>
          <w:rFonts w:ascii="Arial" w:hAnsi="Arial" w:cs="Arial"/>
          <w:sz w:val="22"/>
          <w:szCs w:val="22"/>
        </w:rPr>
        <w:t>/</w:t>
      </w:r>
      <w:r w:rsidR="00F6030C">
        <w:rPr>
          <w:rFonts w:ascii="Arial" w:hAnsi="Arial" w:cs="Arial"/>
          <w:sz w:val="22"/>
          <w:szCs w:val="22"/>
        </w:rPr>
        <w:t>5</w:t>
      </w:r>
      <w:bookmarkStart w:id="0" w:name="_GoBack"/>
      <w:bookmarkEnd w:id="0"/>
    </w:p>
    <w:p w:rsidR="005C39C6" w:rsidRDefault="005C39C6" w:rsidP="008B2ABD">
      <w:pPr>
        <w:pStyle w:val="NormlnIMP"/>
        <w:ind w:left="5664" w:firstLine="708"/>
        <w:rPr>
          <w:rFonts w:ascii="Arial" w:hAnsi="Arial" w:cs="Arial"/>
          <w:sz w:val="22"/>
          <w:szCs w:val="22"/>
          <w:u w:val="single"/>
        </w:rPr>
      </w:pPr>
    </w:p>
    <w:p w:rsidR="00CE26D9" w:rsidRDefault="00CE26D9" w:rsidP="008B2ABD">
      <w:pPr>
        <w:pStyle w:val="NormlnIMP"/>
        <w:ind w:left="5664" w:firstLine="708"/>
        <w:rPr>
          <w:rFonts w:ascii="Arial" w:hAnsi="Arial" w:cs="Arial"/>
          <w:sz w:val="22"/>
          <w:szCs w:val="22"/>
          <w:u w:val="single"/>
        </w:rPr>
      </w:pPr>
    </w:p>
    <w:p w:rsidR="007E0644" w:rsidRDefault="007E0644" w:rsidP="008B2ABD">
      <w:pPr>
        <w:pStyle w:val="NormlnIMP"/>
        <w:ind w:left="5664" w:firstLine="708"/>
        <w:rPr>
          <w:rFonts w:ascii="Arial" w:hAnsi="Arial" w:cs="Arial"/>
          <w:sz w:val="22"/>
          <w:szCs w:val="22"/>
          <w:u w:val="single"/>
        </w:rPr>
      </w:pPr>
    </w:p>
    <w:p w:rsidR="00CE26D9" w:rsidRDefault="00CE26D9" w:rsidP="008B2ABD">
      <w:pPr>
        <w:pStyle w:val="NormlnIMP"/>
        <w:ind w:left="5664" w:firstLine="708"/>
        <w:rPr>
          <w:rFonts w:ascii="Arial" w:hAnsi="Arial" w:cs="Arial"/>
          <w:sz w:val="22"/>
          <w:szCs w:val="22"/>
          <w:u w:val="single"/>
        </w:rPr>
      </w:pPr>
    </w:p>
    <w:p w:rsidR="00EB7A14" w:rsidRDefault="00EB7A14" w:rsidP="00EB7A14">
      <w:pPr>
        <w:pStyle w:val="NormlnIMP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Krajské ředitelství policie Středočeského kraje</w:t>
      </w:r>
    </w:p>
    <w:p w:rsidR="00EB7A14" w:rsidRDefault="00EB7A14" w:rsidP="00EB7A14">
      <w:pPr>
        <w:pStyle w:val="NormlnIMP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v y h l a š u j e</w:t>
      </w:r>
    </w:p>
    <w:p w:rsidR="00EB7A14" w:rsidRPr="00EB7A14" w:rsidRDefault="00EB7A14" w:rsidP="00EB7A14">
      <w:pPr>
        <w:pStyle w:val="NormlnIMP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podle ustanovení zák. č. 89/2012 Sb., občanský zákoník, v platném znění, dle § 1772 a násl. </w:t>
      </w:r>
    </w:p>
    <w:p w:rsidR="00EB7A14" w:rsidRPr="00EB7A14" w:rsidRDefault="00EB7A14" w:rsidP="00EB7A14">
      <w:pPr>
        <w:pStyle w:val="NormlnIMP"/>
        <w:jc w:val="center"/>
        <w:rPr>
          <w:rFonts w:ascii="Arial" w:hAnsi="Arial" w:cs="Arial"/>
          <w:b/>
          <w:sz w:val="22"/>
          <w:szCs w:val="22"/>
        </w:rPr>
      </w:pPr>
      <w:r w:rsidRPr="00EB7A14">
        <w:rPr>
          <w:rFonts w:ascii="Arial" w:hAnsi="Arial" w:cs="Arial"/>
          <w:b/>
          <w:sz w:val="22"/>
          <w:szCs w:val="22"/>
        </w:rPr>
        <w:t>veřejnou soutěž o nejvhodnější nabídku</w:t>
      </w:r>
    </w:p>
    <w:p w:rsidR="00462C94" w:rsidRDefault="00462C94" w:rsidP="008B2ABD">
      <w:pPr>
        <w:pStyle w:val="NormlnIMP"/>
        <w:ind w:left="5664" w:firstLine="708"/>
        <w:rPr>
          <w:rFonts w:ascii="Arial" w:hAnsi="Arial" w:cs="Arial"/>
          <w:sz w:val="22"/>
          <w:szCs w:val="22"/>
        </w:rPr>
      </w:pPr>
    </w:p>
    <w:p w:rsidR="009C5F49" w:rsidRDefault="009C5F49" w:rsidP="005C39C6">
      <w:pPr>
        <w:pStyle w:val="NormlnIMP"/>
        <w:jc w:val="center"/>
        <w:rPr>
          <w:rFonts w:ascii="Arial" w:hAnsi="Arial" w:cs="Arial"/>
          <w:sz w:val="22"/>
          <w:szCs w:val="22"/>
        </w:rPr>
      </w:pPr>
    </w:p>
    <w:p w:rsidR="007E0644" w:rsidRDefault="007E0644" w:rsidP="005C39C6">
      <w:pPr>
        <w:pStyle w:val="NormlnIMP"/>
        <w:jc w:val="center"/>
        <w:rPr>
          <w:rFonts w:ascii="Arial" w:hAnsi="Arial" w:cs="Arial"/>
          <w:sz w:val="22"/>
          <w:szCs w:val="22"/>
        </w:rPr>
      </w:pPr>
    </w:p>
    <w:p w:rsidR="009C5F49" w:rsidRDefault="009C5F49" w:rsidP="005C39C6">
      <w:pPr>
        <w:pStyle w:val="NormlnIMP"/>
        <w:jc w:val="center"/>
        <w:rPr>
          <w:rFonts w:ascii="Arial" w:hAnsi="Arial" w:cs="Arial"/>
          <w:sz w:val="22"/>
          <w:szCs w:val="22"/>
        </w:rPr>
      </w:pPr>
    </w:p>
    <w:p w:rsidR="0016498E" w:rsidRDefault="005C39C6" w:rsidP="008F5617">
      <w:pPr>
        <w:numPr>
          <w:ilvl w:val="0"/>
          <w:numId w:val="9"/>
        </w:numPr>
        <w:spacing w:line="240" w:lineRule="auto"/>
        <w:rPr>
          <w:rFonts w:cs="Arial"/>
          <w:b/>
          <w:szCs w:val="22"/>
        </w:rPr>
      </w:pPr>
      <w:r w:rsidRPr="00065505">
        <w:rPr>
          <w:rFonts w:cs="Arial"/>
          <w:b/>
          <w:szCs w:val="22"/>
        </w:rPr>
        <w:t>Název v</w:t>
      </w:r>
      <w:r>
        <w:rPr>
          <w:rFonts w:cs="Arial"/>
          <w:b/>
          <w:szCs w:val="22"/>
        </w:rPr>
        <w:t>eřejné soutěže</w:t>
      </w:r>
      <w:r w:rsidRPr="00065505">
        <w:rPr>
          <w:rFonts w:cs="Arial"/>
          <w:b/>
          <w:szCs w:val="22"/>
        </w:rPr>
        <w:t xml:space="preserve">: </w:t>
      </w:r>
      <w:r w:rsidR="00ED1276">
        <w:rPr>
          <w:rFonts w:cs="Arial"/>
          <w:b/>
          <w:szCs w:val="22"/>
        </w:rPr>
        <w:t>O</w:t>
      </w:r>
      <w:r w:rsidR="0016498E">
        <w:rPr>
          <w:rFonts w:cs="Arial"/>
          <w:b/>
          <w:szCs w:val="22"/>
        </w:rPr>
        <w:t>pakovaný o</w:t>
      </w:r>
      <w:r w:rsidR="00ED1276">
        <w:rPr>
          <w:rFonts w:cs="Arial"/>
          <w:b/>
          <w:szCs w:val="22"/>
        </w:rPr>
        <w:t>dprodej vozidel</w:t>
      </w:r>
      <w:r w:rsidR="002F76D0">
        <w:rPr>
          <w:rFonts w:cs="Arial"/>
          <w:b/>
          <w:szCs w:val="22"/>
        </w:rPr>
        <w:t xml:space="preserve"> zabraných a propadlých státu</w:t>
      </w:r>
    </w:p>
    <w:p w:rsidR="008F5617" w:rsidRDefault="00ED1276" w:rsidP="0016498E">
      <w:pPr>
        <w:spacing w:line="240" w:lineRule="auto"/>
        <w:ind w:left="2136" w:firstLine="696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 k</w:t>
      </w:r>
      <w:r w:rsidR="002F76D0">
        <w:rPr>
          <w:rFonts w:cs="Arial"/>
          <w:b/>
          <w:szCs w:val="22"/>
        </w:rPr>
        <w:t> </w:t>
      </w:r>
      <w:r w:rsidR="0016498E">
        <w:rPr>
          <w:rFonts w:cs="Arial"/>
          <w:b/>
          <w:szCs w:val="22"/>
        </w:rPr>
        <w:t>ekologické</w:t>
      </w:r>
      <w:r w:rsidR="002F76D0">
        <w:rPr>
          <w:rFonts w:cs="Arial"/>
          <w:b/>
          <w:szCs w:val="22"/>
        </w:rPr>
        <w:t xml:space="preserve"> </w:t>
      </w:r>
      <w:r>
        <w:rPr>
          <w:rFonts w:cs="Arial"/>
          <w:b/>
          <w:szCs w:val="22"/>
        </w:rPr>
        <w:t>likvidaci</w:t>
      </w:r>
    </w:p>
    <w:p w:rsidR="007E0644" w:rsidRDefault="007E0644" w:rsidP="007E0644">
      <w:pPr>
        <w:spacing w:line="240" w:lineRule="auto"/>
        <w:ind w:left="360"/>
        <w:rPr>
          <w:rFonts w:cs="Arial"/>
          <w:b/>
          <w:szCs w:val="22"/>
        </w:rPr>
      </w:pPr>
    </w:p>
    <w:p w:rsidR="008F5617" w:rsidRDefault="005C39C6" w:rsidP="009C5F49">
      <w:pPr>
        <w:numPr>
          <w:ilvl w:val="0"/>
          <w:numId w:val="9"/>
        </w:numPr>
        <w:spacing w:line="240" w:lineRule="auto"/>
        <w:rPr>
          <w:rFonts w:cs="Arial"/>
          <w:b/>
          <w:szCs w:val="22"/>
        </w:rPr>
      </w:pPr>
      <w:r w:rsidRPr="008F5617">
        <w:rPr>
          <w:rFonts w:cs="Arial"/>
          <w:b/>
          <w:szCs w:val="22"/>
        </w:rPr>
        <w:t xml:space="preserve">Identifikační a </w:t>
      </w:r>
      <w:r w:rsidR="009C5F49" w:rsidRPr="008F5617">
        <w:rPr>
          <w:rFonts w:cs="Arial"/>
          <w:b/>
          <w:szCs w:val="22"/>
        </w:rPr>
        <w:t>kontaktní údaje vyhlašovatele:</w:t>
      </w:r>
    </w:p>
    <w:p w:rsidR="005C39C6" w:rsidRPr="008F5617" w:rsidRDefault="005C39C6" w:rsidP="008F5617">
      <w:pPr>
        <w:numPr>
          <w:ilvl w:val="1"/>
          <w:numId w:val="9"/>
        </w:numPr>
        <w:spacing w:line="240" w:lineRule="auto"/>
        <w:ind w:left="284" w:hanging="284"/>
        <w:rPr>
          <w:rFonts w:cs="Arial"/>
          <w:b/>
          <w:szCs w:val="22"/>
        </w:rPr>
      </w:pPr>
      <w:r w:rsidRPr="008F5617">
        <w:rPr>
          <w:rFonts w:cs="Arial"/>
          <w:szCs w:val="22"/>
        </w:rPr>
        <w:t>Identifikační údaje</w:t>
      </w:r>
    </w:p>
    <w:p w:rsidR="005C39C6" w:rsidRPr="009C5F49" w:rsidRDefault="008F5617" w:rsidP="009C5F49">
      <w:pPr>
        <w:spacing w:line="240" w:lineRule="auto"/>
        <w:rPr>
          <w:rFonts w:cs="Arial"/>
          <w:szCs w:val="22"/>
        </w:rPr>
      </w:pPr>
      <w:r>
        <w:rPr>
          <w:rFonts w:cs="Arial"/>
          <w:szCs w:val="22"/>
        </w:rPr>
        <w:t>Název vyhlašovatele: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="005C39C6" w:rsidRPr="009C5F49">
        <w:rPr>
          <w:rFonts w:cs="Arial"/>
          <w:szCs w:val="22"/>
        </w:rPr>
        <w:t>Krajské ředitelství policie Středočeského kraje</w:t>
      </w:r>
      <w:r w:rsidR="005C39C6" w:rsidRPr="009C5F49">
        <w:rPr>
          <w:rFonts w:cs="Arial"/>
          <w:szCs w:val="22"/>
        </w:rPr>
        <w:tab/>
      </w:r>
    </w:p>
    <w:p w:rsidR="005C39C6" w:rsidRPr="009C5F49" w:rsidRDefault="005C39C6" w:rsidP="009C5F49">
      <w:pPr>
        <w:spacing w:line="240" w:lineRule="auto"/>
        <w:rPr>
          <w:rFonts w:cs="Arial"/>
          <w:szCs w:val="22"/>
        </w:rPr>
      </w:pPr>
      <w:r w:rsidRPr="009C5F49">
        <w:rPr>
          <w:rFonts w:cs="Arial"/>
          <w:szCs w:val="22"/>
        </w:rPr>
        <w:t>Sídlo:</w:t>
      </w:r>
      <w:r w:rsidRPr="009C5F49">
        <w:rPr>
          <w:rFonts w:cs="Arial"/>
          <w:szCs w:val="22"/>
        </w:rPr>
        <w:tab/>
      </w:r>
      <w:r w:rsidRPr="009C5F49">
        <w:rPr>
          <w:rFonts w:cs="Arial"/>
          <w:szCs w:val="22"/>
        </w:rPr>
        <w:tab/>
      </w:r>
      <w:r w:rsidRPr="009C5F49">
        <w:rPr>
          <w:rFonts w:cs="Arial"/>
          <w:szCs w:val="22"/>
        </w:rPr>
        <w:tab/>
      </w:r>
      <w:r w:rsidRPr="009C5F49">
        <w:rPr>
          <w:rFonts w:cs="Arial"/>
          <w:szCs w:val="22"/>
        </w:rPr>
        <w:tab/>
        <w:t xml:space="preserve">Na </w:t>
      </w:r>
      <w:proofErr w:type="spellStart"/>
      <w:r w:rsidRPr="009C5F49">
        <w:rPr>
          <w:rFonts w:cs="Arial"/>
          <w:szCs w:val="22"/>
        </w:rPr>
        <w:t>Baních</w:t>
      </w:r>
      <w:proofErr w:type="spellEnd"/>
      <w:r w:rsidRPr="009C5F49">
        <w:rPr>
          <w:rFonts w:cs="Arial"/>
          <w:szCs w:val="22"/>
        </w:rPr>
        <w:t xml:space="preserve"> 1535, 156 00 Praha  - Zbraslav</w:t>
      </w:r>
      <w:r w:rsidRPr="009C5F49">
        <w:rPr>
          <w:rFonts w:cs="Arial"/>
          <w:szCs w:val="22"/>
        </w:rPr>
        <w:tab/>
      </w:r>
      <w:r w:rsidRPr="009C5F49">
        <w:rPr>
          <w:rFonts w:cs="Arial"/>
          <w:szCs w:val="22"/>
        </w:rPr>
        <w:tab/>
      </w:r>
      <w:r w:rsidRPr="009C5F49">
        <w:rPr>
          <w:rFonts w:cs="Arial"/>
          <w:szCs w:val="22"/>
        </w:rPr>
        <w:tab/>
      </w:r>
    </w:p>
    <w:p w:rsidR="005C39C6" w:rsidRPr="009C5F49" w:rsidRDefault="005C39C6" w:rsidP="009C5F49">
      <w:pPr>
        <w:spacing w:line="240" w:lineRule="auto"/>
        <w:rPr>
          <w:rFonts w:cs="Arial"/>
          <w:szCs w:val="22"/>
        </w:rPr>
      </w:pPr>
      <w:r w:rsidRPr="009C5F49">
        <w:rPr>
          <w:rFonts w:cs="Arial"/>
          <w:szCs w:val="22"/>
        </w:rPr>
        <w:t>IČO:</w:t>
      </w:r>
      <w:r w:rsidRPr="009C5F49">
        <w:rPr>
          <w:rFonts w:cs="Arial"/>
          <w:szCs w:val="22"/>
        </w:rPr>
        <w:tab/>
      </w:r>
      <w:r w:rsidRPr="009C5F49">
        <w:rPr>
          <w:rFonts w:cs="Arial"/>
          <w:szCs w:val="22"/>
        </w:rPr>
        <w:tab/>
      </w:r>
      <w:r w:rsidRPr="009C5F49">
        <w:rPr>
          <w:rFonts w:cs="Arial"/>
          <w:szCs w:val="22"/>
        </w:rPr>
        <w:tab/>
      </w:r>
      <w:r w:rsidRPr="009C5F49">
        <w:rPr>
          <w:rFonts w:cs="Arial"/>
          <w:szCs w:val="22"/>
        </w:rPr>
        <w:tab/>
        <w:t>75151481</w:t>
      </w:r>
    </w:p>
    <w:p w:rsidR="005C39C6" w:rsidRDefault="005C39C6" w:rsidP="007E0644">
      <w:pPr>
        <w:spacing w:line="240" w:lineRule="auto"/>
        <w:ind w:left="2832" w:hanging="2832"/>
        <w:rPr>
          <w:rFonts w:cs="Arial"/>
          <w:szCs w:val="22"/>
        </w:rPr>
      </w:pPr>
      <w:r w:rsidRPr="009C5F49">
        <w:rPr>
          <w:rFonts w:cs="Arial"/>
          <w:szCs w:val="22"/>
        </w:rPr>
        <w:t xml:space="preserve">Zástupce vyhlašovatele: </w:t>
      </w:r>
      <w:r w:rsidRPr="009C5F49">
        <w:rPr>
          <w:rFonts w:cs="Arial"/>
          <w:szCs w:val="22"/>
        </w:rPr>
        <w:tab/>
      </w:r>
      <w:r w:rsidR="002F76D0">
        <w:rPr>
          <w:rFonts w:cs="Arial"/>
          <w:szCs w:val="22"/>
        </w:rPr>
        <w:t xml:space="preserve">plk. </w:t>
      </w:r>
      <w:r w:rsidRPr="009C5F49">
        <w:rPr>
          <w:rFonts w:cs="Arial"/>
          <w:szCs w:val="22"/>
        </w:rPr>
        <w:t>Ing. Petr Dostál</w:t>
      </w:r>
      <w:r w:rsidR="008F5617">
        <w:rPr>
          <w:rFonts w:cs="Arial"/>
          <w:szCs w:val="22"/>
        </w:rPr>
        <w:t>, náměstek ředitele krajského ředitelství pro ekonomiku</w:t>
      </w:r>
    </w:p>
    <w:p w:rsidR="007E0644" w:rsidRPr="007E0644" w:rsidRDefault="007E0644" w:rsidP="007E0644">
      <w:pPr>
        <w:spacing w:line="240" w:lineRule="auto"/>
        <w:ind w:left="2832" w:hanging="2832"/>
        <w:rPr>
          <w:rFonts w:cs="Arial"/>
          <w:szCs w:val="22"/>
        </w:rPr>
      </w:pPr>
    </w:p>
    <w:p w:rsidR="005C39C6" w:rsidRPr="003B071B" w:rsidRDefault="008F5617" w:rsidP="008F5617">
      <w:pPr>
        <w:numPr>
          <w:ilvl w:val="1"/>
          <w:numId w:val="9"/>
        </w:numPr>
        <w:spacing w:line="240" w:lineRule="auto"/>
        <w:ind w:left="284" w:hanging="284"/>
        <w:rPr>
          <w:rFonts w:cs="Arial"/>
          <w:szCs w:val="22"/>
        </w:rPr>
      </w:pPr>
      <w:r w:rsidRPr="003B071B">
        <w:rPr>
          <w:rFonts w:cs="Arial"/>
          <w:szCs w:val="22"/>
        </w:rPr>
        <w:t>Kontaktní údaje</w:t>
      </w:r>
      <w:r w:rsidR="005C39C6" w:rsidRPr="003B071B">
        <w:rPr>
          <w:rFonts w:cs="Arial"/>
          <w:szCs w:val="22"/>
        </w:rPr>
        <w:t>:</w:t>
      </w:r>
    </w:p>
    <w:p w:rsidR="005C39C6" w:rsidRPr="003B071B" w:rsidRDefault="005C39C6" w:rsidP="00EB7A14">
      <w:pPr>
        <w:spacing w:line="240" w:lineRule="auto"/>
        <w:rPr>
          <w:rFonts w:cs="Arial"/>
          <w:szCs w:val="22"/>
        </w:rPr>
      </w:pPr>
      <w:proofErr w:type="gramStart"/>
      <w:r w:rsidRPr="003B071B">
        <w:rPr>
          <w:rFonts w:cs="Arial"/>
          <w:szCs w:val="22"/>
        </w:rPr>
        <w:t>Telefon</w:t>
      </w:r>
      <w:r w:rsidR="0027027D" w:rsidRPr="003B071B">
        <w:rPr>
          <w:rFonts w:cs="Arial"/>
          <w:szCs w:val="22"/>
        </w:rPr>
        <w:t xml:space="preserve"> </w:t>
      </w:r>
      <w:r w:rsidRPr="003B071B">
        <w:rPr>
          <w:rFonts w:cs="Arial"/>
          <w:szCs w:val="22"/>
        </w:rPr>
        <w:t>:</w:t>
      </w:r>
      <w:r w:rsidR="001D3E3B" w:rsidRPr="003B071B">
        <w:rPr>
          <w:rFonts w:cs="Arial"/>
          <w:szCs w:val="22"/>
        </w:rPr>
        <w:t xml:space="preserve"> </w:t>
      </w:r>
      <w:r w:rsidR="0027027D" w:rsidRPr="003B071B">
        <w:rPr>
          <w:rFonts w:cs="Arial"/>
          <w:szCs w:val="22"/>
        </w:rPr>
        <w:t>974 861</w:t>
      </w:r>
      <w:r w:rsidR="001D3E3B" w:rsidRPr="003B071B">
        <w:rPr>
          <w:rFonts w:cs="Arial"/>
          <w:szCs w:val="22"/>
        </w:rPr>
        <w:t> </w:t>
      </w:r>
      <w:r w:rsidR="0027027D" w:rsidRPr="003B071B">
        <w:rPr>
          <w:rFonts w:cs="Arial"/>
          <w:szCs w:val="22"/>
        </w:rPr>
        <w:t>9</w:t>
      </w:r>
      <w:r w:rsidR="002F76D0" w:rsidRPr="003B071B">
        <w:rPr>
          <w:rFonts w:cs="Arial"/>
          <w:szCs w:val="22"/>
        </w:rPr>
        <w:t>4</w:t>
      </w:r>
      <w:r w:rsidR="0027027D" w:rsidRPr="003B071B">
        <w:rPr>
          <w:rFonts w:cs="Arial"/>
          <w:szCs w:val="22"/>
        </w:rPr>
        <w:t>7</w:t>
      </w:r>
      <w:proofErr w:type="gramEnd"/>
      <w:r w:rsidR="001D3E3B" w:rsidRPr="003B071B">
        <w:rPr>
          <w:rFonts w:cs="Arial"/>
          <w:szCs w:val="22"/>
        </w:rPr>
        <w:t xml:space="preserve">, </w:t>
      </w:r>
      <w:r w:rsidR="002F76D0" w:rsidRPr="003B071B">
        <w:rPr>
          <w:rFonts w:cs="Arial"/>
          <w:szCs w:val="22"/>
        </w:rPr>
        <w:t>725 923 104</w:t>
      </w:r>
    </w:p>
    <w:p w:rsidR="005C39C6" w:rsidRPr="003B071B" w:rsidRDefault="005C39C6" w:rsidP="00EB7A14">
      <w:pPr>
        <w:spacing w:line="240" w:lineRule="auto"/>
        <w:rPr>
          <w:rFonts w:cs="Arial"/>
          <w:szCs w:val="22"/>
        </w:rPr>
      </w:pPr>
      <w:r w:rsidRPr="003B071B">
        <w:rPr>
          <w:rFonts w:cs="Arial"/>
          <w:szCs w:val="22"/>
        </w:rPr>
        <w:t xml:space="preserve">E-mail: </w:t>
      </w:r>
      <w:r w:rsidR="002F76D0" w:rsidRPr="003B071B">
        <w:rPr>
          <w:rFonts w:cs="Arial"/>
          <w:szCs w:val="22"/>
        </w:rPr>
        <w:t>dana.novakova3</w:t>
      </w:r>
      <w:r w:rsidR="001D3E3B" w:rsidRPr="003B071B">
        <w:rPr>
          <w:rFonts w:cs="Arial"/>
          <w:szCs w:val="22"/>
        </w:rPr>
        <w:t>@pcr.cz</w:t>
      </w:r>
      <w:r w:rsidRPr="003B071B">
        <w:rPr>
          <w:rFonts w:cs="Arial"/>
          <w:szCs w:val="22"/>
        </w:rPr>
        <w:tab/>
      </w:r>
      <w:r w:rsidRPr="003B071B">
        <w:rPr>
          <w:rFonts w:cs="Arial"/>
          <w:szCs w:val="22"/>
        </w:rPr>
        <w:tab/>
      </w:r>
    </w:p>
    <w:p w:rsidR="005C39C6" w:rsidRDefault="005C39C6" w:rsidP="00EB7A14">
      <w:pPr>
        <w:spacing w:line="240" w:lineRule="auto"/>
        <w:rPr>
          <w:rFonts w:cs="Arial"/>
          <w:szCs w:val="22"/>
        </w:rPr>
      </w:pPr>
      <w:r w:rsidRPr="003B071B">
        <w:rPr>
          <w:rFonts w:cs="Arial"/>
          <w:szCs w:val="22"/>
        </w:rPr>
        <w:t>Datová schránka</w:t>
      </w:r>
      <w:r w:rsidR="009C5F49" w:rsidRPr="003B071B">
        <w:rPr>
          <w:rFonts w:cs="Arial"/>
          <w:szCs w:val="22"/>
        </w:rPr>
        <w:t>:</w:t>
      </w:r>
      <w:r w:rsidRPr="003B071B">
        <w:rPr>
          <w:rFonts w:cs="Arial"/>
          <w:szCs w:val="22"/>
        </w:rPr>
        <w:tab/>
        <w:t>2dtai5u</w:t>
      </w:r>
    </w:p>
    <w:p w:rsidR="005C39C6" w:rsidRPr="00D51816" w:rsidRDefault="005C39C6" w:rsidP="008F5617">
      <w:pPr>
        <w:spacing w:line="240" w:lineRule="auto"/>
        <w:rPr>
          <w:rFonts w:cs="Arial"/>
          <w:b/>
          <w:szCs w:val="22"/>
        </w:rPr>
      </w:pPr>
    </w:p>
    <w:p w:rsidR="005C39C6" w:rsidRDefault="005C39C6" w:rsidP="009C5F49">
      <w:pPr>
        <w:numPr>
          <w:ilvl w:val="0"/>
          <w:numId w:val="9"/>
        </w:numPr>
        <w:spacing w:line="240" w:lineRule="auto"/>
        <w:rPr>
          <w:rFonts w:cs="Arial"/>
          <w:b/>
          <w:szCs w:val="22"/>
        </w:rPr>
      </w:pPr>
      <w:r w:rsidRPr="0098027B">
        <w:rPr>
          <w:rFonts w:cs="Arial"/>
          <w:b/>
          <w:szCs w:val="22"/>
        </w:rPr>
        <w:t>Přístup k</w:t>
      </w:r>
      <w:r>
        <w:rPr>
          <w:rFonts w:cs="Arial"/>
          <w:b/>
          <w:szCs w:val="22"/>
        </w:rPr>
        <w:t> </w:t>
      </w:r>
      <w:r w:rsidRPr="0098027B">
        <w:rPr>
          <w:rFonts w:cs="Arial"/>
          <w:b/>
          <w:szCs w:val="22"/>
        </w:rPr>
        <w:t>informacím</w:t>
      </w:r>
    </w:p>
    <w:p w:rsidR="005C39C6" w:rsidRPr="003B071B" w:rsidRDefault="005C39C6" w:rsidP="009C5F49">
      <w:pPr>
        <w:numPr>
          <w:ilvl w:val="1"/>
          <w:numId w:val="9"/>
        </w:numPr>
        <w:spacing w:line="240" w:lineRule="auto"/>
        <w:ind w:left="284" w:hanging="284"/>
        <w:rPr>
          <w:rFonts w:cs="Arial"/>
          <w:szCs w:val="22"/>
        </w:rPr>
      </w:pPr>
      <w:r w:rsidRPr="003B071B">
        <w:rPr>
          <w:rFonts w:cs="Arial"/>
          <w:b/>
          <w:szCs w:val="22"/>
        </w:rPr>
        <w:t xml:space="preserve">Elektronická úřední deska: </w:t>
      </w:r>
      <w:r w:rsidR="002F76D0" w:rsidRPr="003B071B">
        <w:t>http://</w:t>
      </w:r>
      <w:proofErr w:type="gramStart"/>
      <w:r w:rsidR="002F76D0" w:rsidRPr="003B071B">
        <w:t>www</w:t>
      </w:r>
      <w:proofErr w:type="gramEnd"/>
      <w:r w:rsidR="002F76D0" w:rsidRPr="003B071B">
        <w:t>.</w:t>
      </w:r>
      <w:proofErr w:type="gramStart"/>
      <w:r w:rsidR="002F76D0" w:rsidRPr="003B071B">
        <w:t>policie</w:t>
      </w:r>
      <w:proofErr w:type="gramEnd"/>
      <w:r w:rsidR="002F76D0" w:rsidRPr="003B071B">
        <w:t>.cz/krajske-reditelstvi-stredocesk</w:t>
      </w:r>
      <w:r w:rsidR="00AF3FD4">
        <w:t>e</w:t>
      </w:r>
      <w:r w:rsidR="002F76D0" w:rsidRPr="003B071B">
        <w:t>ho-kraje</w:t>
      </w:r>
    </w:p>
    <w:p w:rsidR="005C39C6" w:rsidRPr="003B071B" w:rsidRDefault="005C39C6" w:rsidP="009C5F49">
      <w:pPr>
        <w:spacing w:line="240" w:lineRule="auto"/>
        <w:ind w:left="360"/>
        <w:rPr>
          <w:rFonts w:cs="Arial"/>
          <w:b/>
          <w:szCs w:val="22"/>
        </w:rPr>
      </w:pPr>
    </w:p>
    <w:p w:rsidR="007E0644" w:rsidRPr="003B071B" w:rsidRDefault="007E0644" w:rsidP="009C5F49">
      <w:pPr>
        <w:spacing w:line="240" w:lineRule="auto"/>
        <w:ind w:left="360"/>
        <w:rPr>
          <w:rFonts w:cs="Arial"/>
          <w:b/>
          <w:szCs w:val="22"/>
        </w:rPr>
      </w:pPr>
    </w:p>
    <w:p w:rsidR="009C5F49" w:rsidRPr="003B071B" w:rsidRDefault="009C5F49" w:rsidP="009C5F49">
      <w:pPr>
        <w:numPr>
          <w:ilvl w:val="0"/>
          <w:numId w:val="9"/>
        </w:numPr>
        <w:spacing w:line="240" w:lineRule="auto"/>
        <w:rPr>
          <w:rFonts w:cs="Arial"/>
          <w:b/>
          <w:szCs w:val="22"/>
        </w:rPr>
      </w:pPr>
      <w:bookmarkStart w:id="1" w:name="_Toc343083822"/>
      <w:bookmarkStart w:id="2" w:name="_Toc361646408"/>
      <w:r w:rsidRPr="003B071B">
        <w:rPr>
          <w:rFonts w:cs="Arial"/>
          <w:b/>
          <w:szCs w:val="22"/>
        </w:rPr>
        <w:t xml:space="preserve">Předmět veřejné soutěže </w:t>
      </w:r>
    </w:p>
    <w:p w:rsidR="009C5F49" w:rsidRPr="003B071B" w:rsidRDefault="009C5F49" w:rsidP="00EF5B02">
      <w:pPr>
        <w:numPr>
          <w:ilvl w:val="1"/>
          <w:numId w:val="9"/>
        </w:numPr>
        <w:spacing w:line="240" w:lineRule="auto"/>
        <w:ind w:left="284" w:hanging="284"/>
        <w:jc w:val="both"/>
        <w:rPr>
          <w:rFonts w:cs="Arial"/>
          <w:b/>
          <w:szCs w:val="22"/>
        </w:rPr>
      </w:pPr>
      <w:r w:rsidRPr="003B071B">
        <w:rPr>
          <w:rFonts w:cs="Arial"/>
          <w:szCs w:val="22"/>
        </w:rPr>
        <w:t xml:space="preserve">Předmětem veřejné soutěže o nejvhodnější nabídku je </w:t>
      </w:r>
      <w:r w:rsidR="00F466F1" w:rsidRPr="003B071B">
        <w:rPr>
          <w:rFonts w:cs="Arial"/>
          <w:szCs w:val="22"/>
        </w:rPr>
        <w:t xml:space="preserve">opakovaný </w:t>
      </w:r>
      <w:r w:rsidR="002F76D0" w:rsidRPr="003B071B">
        <w:rPr>
          <w:rFonts w:cs="Arial"/>
          <w:szCs w:val="22"/>
        </w:rPr>
        <w:t>výkup</w:t>
      </w:r>
      <w:r w:rsidR="00F466F1" w:rsidRPr="003B071B">
        <w:rPr>
          <w:rFonts w:cs="Arial"/>
          <w:szCs w:val="22"/>
        </w:rPr>
        <w:t xml:space="preserve"> motorových vozidel k ekologické </w:t>
      </w:r>
      <w:r w:rsidR="003A16B8" w:rsidRPr="003B071B">
        <w:rPr>
          <w:rFonts w:cs="Arial"/>
          <w:szCs w:val="22"/>
        </w:rPr>
        <w:t>likvidaci včetně od</w:t>
      </w:r>
      <w:r w:rsidR="001157AB" w:rsidRPr="003B071B">
        <w:rPr>
          <w:rFonts w:cs="Arial"/>
          <w:szCs w:val="22"/>
        </w:rPr>
        <w:t xml:space="preserve">tahů vraků, vystavení </w:t>
      </w:r>
      <w:proofErr w:type="gramStart"/>
      <w:r w:rsidR="001157AB" w:rsidRPr="003B071B">
        <w:rPr>
          <w:rFonts w:cs="Arial"/>
          <w:szCs w:val="22"/>
        </w:rPr>
        <w:t xml:space="preserve">protokolu </w:t>
      </w:r>
      <w:r w:rsidR="003A16B8" w:rsidRPr="003B071B">
        <w:rPr>
          <w:rFonts w:cs="Arial"/>
          <w:szCs w:val="22"/>
        </w:rPr>
        <w:t>o</w:t>
      </w:r>
      <w:r w:rsidR="00F81E36" w:rsidRPr="003B071B">
        <w:rPr>
          <w:rFonts w:cs="Arial"/>
          <w:szCs w:val="22"/>
        </w:rPr>
        <w:t xml:space="preserve"> </w:t>
      </w:r>
      <w:r w:rsidR="00CE26D9" w:rsidRPr="003B071B">
        <w:rPr>
          <w:rFonts w:cs="Arial"/>
          <w:szCs w:val="22"/>
        </w:rPr>
        <w:t xml:space="preserve"> ekologické</w:t>
      </w:r>
      <w:proofErr w:type="gramEnd"/>
      <w:r w:rsidR="00CE26D9" w:rsidRPr="003B071B">
        <w:rPr>
          <w:rFonts w:cs="Arial"/>
          <w:szCs w:val="22"/>
        </w:rPr>
        <w:t xml:space="preserve"> likvidaci za podmínek vymezených v návrhu smlouvy</w:t>
      </w:r>
      <w:r w:rsidR="00F81E36" w:rsidRPr="003B071B">
        <w:rPr>
          <w:rFonts w:cs="Arial"/>
          <w:szCs w:val="22"/>
        </w:rPr>
        <w:t xml:space="preserve">. O vozidla není veden žádný soudní spor o majetek a oprávněnost jeho vlastnictví anebo užívání vyhlašovatelem.  Výběr vozidel nebude umožněn. Průběžně bude ekologicky likvidován </w:t>
      </w:r>
      <w:r w:rsidR="00CE26D9" w:rsidRPr="003B071B">
        <w:rPr>
          <w:rFonts w:cs="Arial"/>
          <w:szCs w:val="22"/>
        </w:rPr>
        <w:t xml:space="preserve">vždy </w:t>
      </w:r>
      <w:r w:rsidR="00F81E36" w:rsidRPr="003B071B">
        <w:rPr>
          <w:rFonts w:cs="Arial"/>
          <w:szCs w:val="22"/>
        </w:rPr>
        <w:t>celý soubor vozidel. Vozidla jsou parkována:</w:t>
      </w:r>
    </w:p>
    <w:p w:rsidR="00F81E36" w:rsidRPr="003B071B" w:rsidRDefault="004343CD" w:rsidP="00F81E36">
      <w:pPr>
        <w:pStyle w:val="Odstavecseseznamem"/>
        <w:numPr>
          <w:ilvl w:val="0"/>
          <w:numId w:val="22"/>
        </w:numPr>
        <w:spacing w:line="240" w:lineRule="auto"/>
        <w:jc w:val="both"/>
        <w:rPr>
          <w:rFonts w:cs="Arial"/>
          <w:b/>
          <w:szCs w:val="22"/>
        </w:rPr>
      </w:pPr>
      <w:bookmarkStart w:id="3" w:name="__RefHeading__13_2138858144"/>
      <w:bookmarkEnd w:id="1"/>
      <w:bookmarkEnd w:id="2"/>
      <w:bookmarkEnd w:id="3"/>
      <w:r w:rsidRPr="003B071B">
        <w:rPr>
          <w:rFonts w:cs="Arial"/>
          <w:b/>
          <w:szCs w:val="22"/>
        </w:rPr>
        <w:t xml:space="preserve">Depozit Kutná Hora, Kouřimská </w:t>
      </w:r>
      <w:r w:rsidR="002F76D0" w:rsidRPr="003B071B">
        <w:rPr>
          <w:rFonts w:cs="Arial"/>
          <w:b/>
          <w:szCs w:val="22"/>
        </w:rPr>
        <w:t>660</w:t>
      </w:r>
      <w:r w:rsidRPr="003B071B">
        <w:rPr>
          <w:rFonts w:cs="Arial"/>
          <w:b/>
          <w:szCs w:val="22"/>
        </w:rPr>
        <w:t>, 284 01 Kutná Hora</w:t>
      </w:r>
    </w:p>
    <w:p w:rsidR="009C5F49" w:rsidRPr="003B071B" w:rsidRDefault="009C5F49" w:rsidP="001B2872">
      <w:pPr>
        <w:spacing w:line="240" w:lineRule="auto"/>
        <w:ind w:left="360"/>
        <w:rPr>
          <w:rFonts w:cs="Arial"/>
          <w:b/>
          <w:szCs w:val="22"/>
        </w:rPr>
      </w:pPr>
      <w:bookmarkStart w:id="4" w:name="__RefHeading__17_2138858144"/>
      <w:bookmarkStart w:id="5" w:name="_Toc345060814"/>
      <w:bookmarkStart w:id="6" w:name="_Toc361646447"/>
      <w:bookmarkEnd w:id="4"/>
    </w:p>
    <w:p w:rsidR="009C5F49" w:rsidRPr="003B071B" w:rsidRDefault="00F81E36" w:rsidP="001B2872">
      <w:pPr>
        <w:numPr>
          <w:ilvl w:val="0"/>
          <w:numId w:val="9"/>
        </w:numPr>
        <w:spacing w:line="240" w:lineRule="auto"/>
        <w:rPr>
          <w:rFonts w:cs="Arial"/>
          <w:b/>
          <w:szCs w:val="22"/>
        </w:rPr>
      </w:pPr>
      <w:r w:rsidRPr="003B071B">
        <w:rPr>
          <w:rFonts w:cs="Arial"/>
          <w:b/>
          <w:szCs w:val="22"/>
        </w:rPr>
        <w:t>Podmínky účasti ve veřejné soutěži</w:t>
      </w:r>
    </w:p>
    <w:p w:rsidR="00F81E36" w:rsidRPr="002F76D0" w:rsidRDefault="00F81E36" w:rsidP="00F81E36">
      <w:pPr>
        <w:numPr>
          <w:ilvl w:val="1"/>
          <w:numId w:val="9"/>
        </w:numPr>
        <w:spacing w:line="240" w:lineRule="auto"/>
        <w:ind w:left="284" w:hanging="284"/>
        <w:rPr>
          <w:rFonts w:cs="Arial"/>
          <w:b/>
          <w:szCs w:val="22"/>
        </w:rPr>
      </w:pPr>
      <w:r w:rsidRPr="002F76D0">
        <w:rPr>
          <w:rFonts w:cs="Arial"/>
          <w:b/>
          <w:szCs w:val="22"/>
        </w:rPr>
        <w:t>Zájemce předloží</w:t>
      </w:r>
      <w:r w:rsidR="001157AB" w:rsidRPr="002F76D0">
        <w:rPr>
          <w:rFonts w:cs="Arial"/>
          <w:b/>
          <w:szCs w:val="22"/>
        </w:rPr>
        <w:t xml:space="preserve"> v nabídce:</w:t>
      </w:r>
    </w:p>
    <w:p w:rsidR="009C5F49" w:rsidRPr="00C05B1E" w:rsidRDefault="001157AB" w:rsidP="007E0644">
      <w:pPr>
        <w:pStyle w:val="Odstavecseseznamem"/>
        <w:numPr>
          <w:ilvl w:val="0"/>
          <w:numId w:val="23"/>
        </w:numPr>
        <w:spacing w:after="120" w:line="240" w:lineRule="auto"/>
        <w:ind w:left="714" w:hanging="357"/>
        <w:jc w:val="both"/>
        <w:rPr>
          <w:rFonts w:cs="Arial"/>
          <w:b/>
          <w:szCs w:val="22"/>
        </w:rPr>
      </w:pPr>
      <w:r>
        <w:rPr>
          <w:rFonts w:cs="Arial"/>
          <w:szCs w:val="22"/>
        </w:rPr>
        <w:t>prostou kopii dokladu</w:t>
      </w:r>
      <w:r w:rsidR="009C5F49" w:rsidRPr="001157AB">
        <w:rPr>
          <w:rFonts w:cs="Arial"/>
          <w:szCs w:val="22"/>
        </w:rPr>
        <w:t xml:space="preserve"> o oprávnění k podnikání podle zvláštních právních předpisů v rozsahu odpovídajícím předmětu </w:t>
      </w:r>
      <w:r>
        <w:rPr>
          <w:rFonts w:cs="Arial"/>
          <w:szCs w:val="22"/>
        </w:rPr>
        <w:t xml:space="preserve">veřejné soutěže-podnikání v oblasti nakládání s nebezpečnými </w:t>
      </w:r>
      <w:r w:rsidR="00C05B1E">
        <w:rPr>
          <w:rFonts w:cs="Arial"/>
          <w:szCs w:val="22"/>
        </w:rPr>
        <w:t>odpady,</w:t>
      </w:r>
    </w:p>
    <w:p w:rsidR="00C05B1E" w:rsidRPr="00C05B1E" w:rsidRDefault="00C05B1E" w:rsidP="007E0644">
      <w:pPr>
        <w:pStyle w:val="Odstavecseseznamem"/>
        <w:numPr>
          <w:ilvl w:val="0"/>
          <w:numId w:val="23"/>
        </w:numPr>
        <w:spacing w:after="120" w:line="240" w:lineRule="auto"/>
        <w:ind w:left="714" w:hanging="357"/>
        <w:jc w:val="both"/>
        <w:rPr>
          <w:rFonts w:cs="Arial"/>
          <w:b/>
          <w:szCs w:val="22"/>
        </w:rPr>
      </w:pPr>
      <w:r>
        <w:rPr>
          <w:rFonts w:cs="Arial"/>
          <w:szCs w:val="22"/>
        </w:rPr>
        <w:t>prostou kopii rozhodnutí příslušného orgánu veřejné správy v oblasti odpadového hospodářství o udělení souhlasu k provozování zařízení sběru a zpracování autovraků,</w:t>
      </w:r>
    </w:p>
    <w:p w:rsidR="00DC420D" w:rsidRPr="002F76D0" w:rsidRDefault="00EC77AD" w:rsidP="007E0644">
      <w:pPr>
        <w:pStyle w:val="Odstavecseseznamem"/>
        <w:numPr>
          <w:ilvl w:val="0"/>
          <w:numId w:val="23"/>
        </w:numPr>
        <w:spacing w:after="120" w:line="240" w:lineRule="auto"/>
        <w:ind w:left="714" w:hanging="357"/>
        <w:jc w:val="both"/>
        <w:rPr>
          <w:rFonts w:cs="Arial"/>
          <w:b/>
          <w:szCs w:val="22"/>
        </w:rPr>
      </w:pPr>
      <w:r>
        <w:rPr>
          <w:rFonts w:cs="Arial"/>
          <w:szCs w:val="22"/>
        </w:rPr>
        <w:lastRenderedPageBreak/>
        <w:t xml:space="preserve"> prostou kopii z evidence Rejstříku trestů právnických osob nebo prostou kopii z evidence Rejstříku trestů fyzických osob pokud zájemce není právnická osoba</w:t>
      </w:r>
      <w:r w:rsidR="002F76D0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bookmarkEnd w:id="5"/>
      <w:bookmarkEnd w:id="6"/>
    </w:p>
    <w:p w:rsidR="002F76D0" w:rsidRPr="007E0644" w:rsidRDefault="002F76D0" w:rsidP="007E0644">
      <w:pPr>
        <w:pStyle w:val="Odstavecseseznamem"/>
        <w:numPr>
          <w:ilvl w:val="0"/>
          <w:numId w:val="23"/>
        </w:numPr>
        <w:spacing w:after="120" w:line="240" w:lineRule="auto"/>
        <w:ind w:left="714" w:hanging="357"/>
        <w:jc w:val="both"/>
        <w:rPr>
          <w:rFonts w:cs="Arial"/>
          <w:b/>
          <w:szCs w:val="22"/>
        </w:rPr>
      </w:pPr>
      <w:r>
        <w:rPr>
          <w:rFonts w:cs="Arial"/>
          <w:szCs w:val="22"/>
        </w:rPr>
        <w:t>čestné prohlášení, které tvoří přílohu č. 3 této výzvy.</w:t>
      </w:r>
    </w:p>
    <w:p w:rsidR="007E0644" w:rsidRPr="007E0644" w:rsidRDefault="007E0644" w:rsidP="007E0644">
      <w:pPr>
        <w:pStyle w:val="Odstavecseseznamem"/>
        <w:spacing w:line="240" w:lineRule="auto"/>
        <w:jc w:val="both"/>
        <w:rPr>
          <w:rFonts w:cs="Arial"/>
          <w:b/>
          <w:szCs w:val="22"/>
        </w:rPr>
      </w:pPr>
    </w:p>
    <w:p w:rsidR="00DC420D" w:rsidRPr="002F76D0" w:rsidRDefault="00607C28" w:rsidP="00DC420D">
      <w:pPr>
        <w:numPr>
          <w:ilvl w:val="1"/>
          <w:numId w:val="9"/>
        </w:numPr>
        <w:spacing w:line="240" w:lineRule="auto"/>
        <w:ind w:left="284" w:hanging="284"/>
        <w:jc w:val="both"/>
        <w:rPr>
          <w:rFonts w:cs="Arial"/>
          <w:b/>
          <w:szCs w:val="22"/>
        </w:rPr>
      </w:pPr>
      <w:r w:rsidRPr="002F76D0">
        <w:rPr>
          <w:rFonts w:cs="Arial"/>
          <w:b/>
          <w:szCs w:val="22"/>
        </w:rPr>
        <w:t>Obchodní podmínky</w:t>
      </w:r>
    </w:p>
    <w:p w:rsidR="00DC420D" w:rsidRDefault="00607C28" w:rsidP="009C5F49">
      <w:pPr>
        <w:numPr>
          <w:ilvl w:val="2"/>
          <w:numId w:val="9"/>
        </w:numPr>
        <w:spacing w:line="240" w:lineRule="auto"/>
        <w:ind w:left="0" w:firstLine="0"/>
        <w:jc w:val="both"/>
        <w:rPr>
          <w:rFonts w:cs="Arial"/>
          <w:szCs w:val="22"/>
        </w:rPr>
      </w:pPr>
      <w:r w:rsidRPr="00DC420D">
        <w:rPr>
          <w:rFonts w:cs="Arial"/>
          <w:szCs w:val="22"/>
        </w:rPr>
        <w:t xml:space="preserve">Návrh smlouvy je součástí této výzvy. </w:t>
      </w:r>
    </w:p>
    <w:p w:rsidR="009C5F49" w:rsidRPr="00DC420D" w:rsidRDefault="009C5F49" w:rsidP="009C5F49">
      <w:pPr>
        <w:numPr>
          <w:ilvl w:val="2"/>
          <w:numId w:val="9"/>
        </w:numPr>
        <w:spacing w:line="240" w:lineRule="auto"/>
        <w:ind w:left="0" w:firstLine="0"/>
        <w:jc w:val="both"/>
        <w:rPr>
          <w:rFonts w:cs="Arial"/>
          <w:szCs w:val="22"/>
        </w:rPr>
      </w:pPr>
      <w:r w:rsidRPr="00DC420D">
        <w:rPr>
          <w:rFonts w:cs="Arial"/>
          <w:szCs w:val="22"/>
        </w:rPr>
        <w:t>Uchazeč není v rámci návrhu smlouvy oprávněn provádět žádné úpravy nebo změny oproti návrhu smlouvy, s výjimkou:</w:t>
      </w:r>
    </w:p>
    <w:p w:rsidR="009C5F49" w:rsidRPr="003B071B" w:rsidRDefault="00EF5B02" w:rsidP="009C5F49">
      <w:pPr>
        <w:pStyle w:val="Nadpis3"/>
        <w:numPr>
          <w:ilvl w:val="0"/>
          <w:numId w:val="16"/>
        </w:numPr>
        <w:ind w:hanging="1080"/>
      </w:pPr>
      <w:r w:rsidRPr="003B071B">
        <w:t xml:space="preserve">Doplnění identifikačních údajů – čl. </w:t>
      </w:r>
      <w:r w:rsidR="006C7185" w:rsidRPr="003B071B">
        <w:t>I</w:t>
      </w:r>
    </w:p>
    <w:p w:rsidR="009C5F49" w:rsidRPr="003B071B" w:rsidRDefault="00EF5B02" w:rsidP="00CE26D9">
      <w:pPr>
        <w:pStyle w:val="Nadpis3"/>
        <w:numPr>
          <w:ilvl w:val="0"/>
          <w:numId w:val="16"/>
        </w:numPr>
        <w:ind w:left="1080" w:hanging="1080"/>
      </w:pPr>
      <w:r w:rsidRPr="003B071B">
        <w:t>Výkupní cena za 1 ks autovraku</w:t>
      </w:r>
      <w:r w:rsidR="009C5F49" w:rsidRPr="003B071B">
        <w:t xml:space="preserve"> </w:t>
      </w:r>
      <w:r w:rsidR="008F5617" w:rsidRPr="003B071B">
        <w:t>–</w:t>
      </w:r>
      <w:r w:rsidR="006C7185" w:rsidRPr="003B071B">
        <w:t xml:space="preserve"> </w:t>
      </w:r>
      <w:r w:rsidR="008F5617" w:rsidRPr="003B071B">
        <w:t>čl.</w:t>
      </w:r>
      <w:r w:rsidR="00EA4DD0" w:rsidRPr="003B071B">
        <w:t xml:space="preserve"> </w:t>
      </w:r>
      <w:r w:rsidR="006C7185" w:rsidRPr="003B071B">
        <w:t>IV</w:t>
      </w:r>
    </w:p>
    <w:p w:rsidR="00DC420D" w:rsidRDefault="009C5F49" w:rsidP="00077E6E">
      <w:pPr>
        <w:numPr>
          <w:ilvl w:val="2"/>
          <w:numId w:val="9"/>
        </w:numPr>
        <w:spacing w:line="240" w:lineRule="auto"/>
        <w:ind w:left="0" w:firstLine="0"/>
        <w:jc w:val="both"/>
        <w:rPr>
          <w:rFonts w:cs="Arial"/>
          <w:szCs w:val="22"/>
        </w:rPr>
      </w:pPr>
      <w:r w:rsidRPr="008F5617">
        <w:rPr>
          <w:rFonts w:cs="Arial"/>
          <w:szCs w:val="22"/>
        </w:rPr>
        <w:t>Doplněný návrh smlouvy bude součástí nabídky. Návrh smlo</w:t>
      </w:r>
      <w:r w:rsidR="00DC420D" w:rsidRPr="008F5617">
        <w:rPr>
          <w:rFonts w:cs="Arial"/>
          <w:szCs w:val="22"/>
        </w:rPr>
        <w:t xml:space="preserve">uvy musí být ze strany zájemce </w:t>
      </w:r>
      <w:r w:rsidRPr="008F5617">
        <w:rPr>
          <w:rFonts w:cs="Arial"/>
          <w:szCs w:val="22"/>
        </w:rPr>
        <w:t>podep</w:t>
      </w:r>
      <w:r w:rsidR="00DC420D" w:rsidRPr="008F5617">
        <w:rPr>
          <w:rFonts w:cs="Arial"/>
          <w:szCs w:val="22"/>
        </w:rPr>
        <w:t xml:space="preserve">sán statutárním </w:t>
      </w:r>
      <w:proofErr w:type="gramStart"/>
      <w:r w:rsidR="00DC420D" w:rsidRPr="008F5617">
        <w:rPr>
          <w:rFonts w:cs="Arial"/>
          <w:szCs w:val="22"/>
        </w:rPr>
        <w:t xml:space="preserve">orgánem </w:t>
      </w:r>
      <w:r w:rsidRPr="008F5617">
        <w:rPr>
          <w:rFonts w:cs="Arial"/>
          <w:szCs w:val="22"/>
        </w:rPr>
        <w:t xml:space="preserve"> nebo</w:t>
      </w:r>
      <w:proofErr w:type="gramEnd"/>
      <w:r w:rsidRPr="008F5617">
        <w:rPr>
          <w:rFonts w:cs="Arial"/>
          <w:szCs w:val="22"/>
        </w:rPr>
        <w:t xml:space="preserve"> jinou osobou k tomu oprávněnou. Originál či úředně ověřené kopie tohoto oprávnění musí být v takovém případě součásti návrhu smlouvy. </w:t>
      </w:r>
      <w:bookmarkStart w:id="7" w:name="_Toc326569772"/>
      <w:bookmarkStart w:id="8" w:name="_Toc345060839"/>
    </w:p>
    <w:p w:rsidR="00CE26D9" w:rsidRPr="008F5617" w:rsidRDefault="00CE26D9" w:rsidP="00CE26D9">
      <w:pPr>
        <w:spacing w:line="240" w:lineRule="auto"/>
        <w:jc w:val="both"/>
        <w:rPr>
          <w:rFonts w:cs="Arial"/>
          <w:szCs w:val="22"/>
        </w:rPr>
      </w:pPr>
    </w:p>
    <w:p w:rsidR="00DC420D" w:rsidRPr="00EC77AD" w:rsidRDefault="00DC420D" w:rsidP="00DC420D">
      <w:pPr>
        <w:numPr>
          <w:ilvl w:val="0"/>
          <w:numId w:val="9"/>
        </w:numPr>
        <w:spacing w:line="240" w:lineRule="auto"/>
        <w:jc w:val="both"/>
        <w:rPr>
          <w:rFonts w:cs="Arial"/>
          <w:b/>
          <w:szCs w:val="22"/>
        </w:rPr>
      </w:pPr>
      <w:r w:rsidRPr="00EC77AD">
        <w:rPr>
          <w:rFonts w:cs="Arial"/>
          <w:b/>
          <w:szCs w:val="22"/>
        </w:rPr>
        <w:t xml:space="preserve">Lhůta a místo pro </w:t>
      </w:r>
      <w:r w:rsidR="00CE26D9">
        <w:rPr>
          <w:rFonts w:cs="Arial"/>
          <w:b/>
          <w:szCs w:val="22"/>
        </w:rPr>
        <w:t>podání nabídek, otevírání nabídek</w:t>
      </w:r>
    </w:p>
    <w:p w:rsidR="00DC420D" w:rsidRPr="00CE26D9" w:rsidRDefault="00DC420D" w:rsidP="00DC420D">
      <w:pPr>
        <w:numPr>
          <w:ilvl w:val="1"/>
          <w:numId w:val="9"/>
        </w:numPr>
        <w:spacing w:line="240" w:lineRule="auto"/>
        <w:ind w:left="284" w:hanging="284"/>
        <w:jc w:val="both"/>
        <w:rPr>
          <w:rFonts w:cs="Arial"/>
          <w:b/>
          <w:szCs w:val="22"/>
        </w:rPr>
      </w:pPr>
      <w:r w:rsidRPr="00CE26D9">
        <w:rPr>
          <w:rFonts w:cs="Arial"/>
          <w:b/>
          <w:szCs w:val="22"/>
        </w:rPr>
        <w:t>Způsob a místo podání nabídek</w:t>
      </w:r>
    </w:p>
    <w:p w:rsidR="00DC420D" w:rsidRDefault="00DC420D" w:rsidP="00DC420D">
      <w:pPr>
        <w:pStyle w:val="Textodstavce"/>
        <w:numPr>
          <w:ilvl w:val="0"/>
          <w:numId w:val="0"/>
        </w:numPr>
        <w:tabs>
          <w:tab w:val="clear" w:pos="851"/>
          <w:tab w:val="left" w:pos="0"/>
        </w:tabs>
        <w:spacing w:before="0" w:after="0"/>
        <w:ind w:right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Nabídku lze podat na podatelnu vyhlašovatele na adrese: </w:t>
      </w:r>
      <w:r>
        <w:rPr>
          <w:rFonts w:ascii="Arial" w:hAnsi="Arial" w:cs="Arial"/>
          <w:sz w:val="22"/>
          <w:szCs w:val="22"/>
        </w:rPr>
        <w:tab/>
      </w:r>
    </w:p>
    <w:p w:rsidR="00DC420D" w:rsidRDefault="00DC420D" w:rsidP="00DC420D">
      <w:pPr>
        <w:pStyle w:val="Textodstavce"/>
        <w:numPr>
          <w:ilvl w:val="0"/>
          <w:numId w:val="0"/>
        </w:numPr>
        <w:tabs>
          <w:tab w:val="clear" w:pos="851"/>
          <w:tab w:val="left" w:pos="0"/>
        </w:tabs>
        <w:spacing w:before="0" w:after="0"/>
        <w:ind w:right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Krajské ředitelství policie Středočeského kraje</w:t>
      </w:r>
    </w:p>
    <w:p w:rsidR="00DC420D" w:rsidRPr="00B0355F" w:rsidRDefault="00DC420D" w:rsidP="00DC420D">
      <w:pPr>
        <w:pStyle w:val="Textodstavce"/>
        <w:numPr>
          <w:ilvl w:val="0"/>
          <w:numId w:val="0"/>
        </w:numPr>
        <w:tabs>
          <w:tab w:val="clear" w:pos="851"/>
          <w:tab w:val="left" w:pos="0"/>
        </w:tabs>
        <w:spacing w:before="0" w:after="0"/>
        <w:ind w:right="2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</w:t>
      </w:r>
      <w:proofErr w:type="spellStart"/>
      <w:r>
        <w:rPr>
          <w:rFonts w:ascii="Arial" w:hAnsi="Arial" w:cs="Arial"/>
          <w:sz w:val="22"/>
          <w:szCs w:val="22"/>
        </w:rPr>
        <w:t>Baních</w:t>
      </w:r>
      <w:proofErr w:type="spellEnd"/>
      <w:r>
        <w:rPr>
          <w:rFonts w:ascii="Arial" w:hAnsi="Arial" w:cs="Arial"/>
          <w:sz w:val="22"/>
          <w:szCs w:val="22"/>
        </w:rPr>
        <w:t xml:space="preserve"> 1535, 156 00 Praha 5 - Zbraslav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</w:p>
    <w:p w:rsidR="00DC420D" w:rsidRPr="00B75405" w:rsidRDefault="00DC420D" w:rsidP="00DC420D">
      <w:pPr>
        <w:pStyle w:val="Textodstavce"/>
        <w:numPr>
          <w:ilvl w:val="0"/>
          <w:numId w:val="14"/>
        </w:numPr>
        <w:tabs>
          <w:tab w:val="clear" w:pos="851"/>
          <w:tab w:val="left" w:pos="0"/>
        </w:tabs>
        <w:spacing w:before="0" w:after="0"/>
        <w:ind w:left="426" w:right="22"/>
        <w:rPr>
          <w:rFonts w:ascii="Arial" w:hAnsi="Arial" w:cs="Arial"/>
          <w:sz w:val="22"/>
          <w:szCs w:val="22"/>
        </w:rPr>
      </w:pPr>
      <w:r w:rsidRPr="00B0355F">
        <w:rPr>
          <w:rFonts w:ascii="Arial" w:hAnsi="Arial" w:cs="Arial"/>
          <w:sz w:val="22"/>
          <w:szCs w:val="22"/>
        </w:rPr>
        <w:t xml:space="preserve">osobně v pracovních dnech Po – Pá v době od 07:30 – 15:00 hod. </w:t>
      </w:r>
      <w:r w:rsidR="00CE26D9">
        <w:rPr>
          <w:rFonts w:ascii="Arial" w:hAnsi="Arial" w:cs="Arial"/>
          <w:sz w:val="22"/>
          <w:szCs w:val="22"/>
        </w:rPr>
        <w:t>(v poslední den do 09</w:t>
      </w:r>
      <w:r w:rsidRPr="00B75405">
        <w:rPr>
          <w:rFonts w:ascii="Arial" w:hAnsi="Arial" w:cs="Arial"/>
          <w:sz w:val="22"/>
          <w:szCs w:val="22"/>
        </w:rPr>
        <w:t>:00 hod</w:t>
      </w:r>
      <w:r>
        <w:rPr>
          <w:rFonts w:ascii="Arial" w:hAnsi="Arial" w:cs="Arial"/>
          <w:sz w:val="22"/>
          <w:szCs w:val="22"/>
        </w:rPr>
        <w:t>.</w:t>
      </w:r>
      <w:r w:rsidRPr="00B75405">
        <w:rPr>
          <w:rFonts w:ascii="Arial" w:hAnsi="Arial" w:cs="Arial"/>
          <w:sz w:val="22"/>
          <w:szCs w:val="22"/>
        </w:rPr>
        <w:t>) na podatelně v sídle zadavatele nebo</w:t>
      </w:r>
    </w:p>
    <w:p w:rsidR="00DC420D" w:rsidRPr="007E0644" w:rsidRDefault="00DC420D" w:rsidP="00EC77AD">
      <w:pPr>
        <w:pStyle w:val="Textodstavce"/>
        <w:numPr>
          <w:ilvl w:val="0"/>
          <w:numId w:val="14"/>
        </w:numPr>
        <w:tabs>
          <w:tab w:val="clear" w:pos="851"/>
          <w:tab w:val="left" w:pos="0"/>
        </w:tabs>
        <w:spacing w:before="0" w:after="0"/>
        <w:ind w:left="426" w:right="22"/>
        <w:rPr>
          <w:rFonts w:ascii="Arial" w:hAnsi="Arial" w:cs="Arial"/>
          <w:sz w:val="22"/>
          <w:szCs w:val="22"/>
          <w:shd w:val="clear" w:color="auto" w:fill="00FF00"/>
        </w:rPr>
      </w:pPr>
      <w:r>
        <w:rPr>
          <w:rFonts w:ascii="Arial" w:hAnsi="Arial" w:cs="Arial"/>
          <w:sz w:val="22"/>
          <w:szCs w:val="22"/>
        </w:rPr>
        <w:t>zasláním na výše uvedenou</w:t>
      </w:r>
      <w:r w:rsidRPr="00B0355F">
        <w:rPr>
          <w:rFonts w:ascii="Arial" w:hAnsi="Arial" w:cs="Arial"/>
          <w:sz w:val="22"/>
          <w:szCs w:val="22"/>
        </w:rPr>
        <w:t xml:space="preserve"> adresu tak, aby byla doručena do sk</w:t>
      </w:r>
      <w:r>
        <w:rPr>
          <w:rFonts w:ascii="Arial" w:hAnsi="Arial" w:cs="Arial"/>
          <w:sz w:val="22"/>
          <w:szCs w:val="22"/>
        </w:rPr>
        <w:t>ončení lhůty pro podání nabídek na podatelnu v sídle zadavatele; za doručení se považuje okamžik převzetí zásilky podatelnou zadavatele.</w:t>
      </w:r>
    </w:p>
    <w:p w:rsidR="007E0644" w:rsidRPr="007E0644" w:rsidRDefault="007E0644" w:rsidP="007E0644">
      <w:pPr>
        <w:pStyle w:val="Textodstavce"/>
        <w:numPr>
          <w:ilvl w:val="0"/>
          <w:numId w:val="0"/>
        </w:numPr>
        <w:tabs>
          <w:tab w:val="clear" w:pos="851"/>
          <w:tab w:val="left" w:pos="0"/>
        </w:tabs>
        <w:spacing w:before="0" w:after="0"/>
        <w:ind w:left="426" w:right="22"/>
        <w:rPr>
          <w:rFonts w:ascii="Arial" w:hAnsi="Arial" w:cs="Arial"/>
          <w:sz w:val="22"/>
          <w:szCs w:val="22"/>
          <w:shd w:val="clear" w:color="auto" w:fill="00FF00"/>
        </w:rPr>
      </w:pPr>
    </w:p>
    <w:p w:rsidR="00DC420D" w:rsidRPr="00CE26D9" w:rsidRDefault="00DC420D" w:rsidP="00EC77AD">
      <w:pPr>
        <w:numPr>
          <w:ilvl w:val="1"/>
          <w:numId w:val="9"/>
        </w:numPr>
        <w:spacing w:line="240" w:lineRule="auto"/>
        <w:ind w:left="284" w:hanging="284"/>
        <w:jc w:val="both"/>
        <w:rPr>
          <w:rFonts w:cs="Arial"/>
          <w:b/>
          <w:szCs w:val="22"/>
        </w:rPr>
      </w:pPr>
      <w:bookmarkStart w:id="9" w:name="_Toc345060850"/>
      <w:bookmarkStart w:id="10" w:name="_Toc361646497"/>
      <w:r w:rsidRPr="00CE26D9">
        <w:rPr>
          <w:rFonts w:cs="Arial"/>
          <w:b/>
          <w:szCs w:val="22"/>
        </w:rPr>
        <w:t>Lhů</w:t>
      </w:r>
      <w:bookmarkEnd w:id="9"/>
      <w:bookmarkEnd w:id="10"/>
      <w:r w:rsidRPr="00CE26D9">
        <w:rPr>
          <w:rFonts w:cs="Arial"/>
          <w:b/>
          <w:szCs w:val="22"/>
        </w:rPr>
        <w:t>ta</w:t>
      </w:r>
    </w:p>
    <w:p w:rsidR="00DC420D" w:rsidRPr="00B75405" w:rsidRDefault="00DC420D" w:rsidP="00DC420D">
      <w:pPr>
        <w:spacing w:line="240" w:lineRule="auto"/>
        <w:jc w:val="both"/>
        <w:rPr>
          <w:rFonts w:cs="Arial"/>
          <w:b/>
          <w:szCs w:val="22"/>
        </w:rPr>
      </w:pPr>
      <w:r w:rsidRPr="00B75405">
        <w:rPr>
          <w:rFonts w:cs="Arial"/>
          <w:szCs w:val="22"/>
        </w:rPr>
        <w:t>Nabídku doručte nejpozději do</w:t>
      </w:r>
      <w:r w:rsidRPr="003B071B">
        <w:rPr>
          <w:rFonts w:cs="Arial"/>
          <w:szCs w:val="22"/>
        </w:rPr>
        <w:t xml:space="preserve">: </w:t>
      </w:r>
      <w:bookmarkStart w:id="11" w:name="_Toc345060851"/>
      <w:bookmarkStart w:id="12" w:name="_Toc361646498"/>
      <w:r w:rsidR="001D3E3B" w:rsidRPr="003B071B">
        <w:rPr>
          <w:rFonts w:cs="Arial"/>
          <w:szCs w:val="22"/>
        </w:rPr>
        <w:t xml:space="preserve"> </w:t>
      </w:r>
      <w:r w:rsidR="00AF3FD4">
        <w:rPr>
          <w:rFonts w:cs="Arial"/>
          <w:b/>
          <w:szCs w:val="22"/>
        </w:rPr>
        <w:t>13</w:t>
      </w:r>
      <w:r w:rsidR="001D3E3B" w:rsidRPr="00AF3FD4">
        <w:rPr>
          <w:rFonts w:cs="Arial"/>
          <w:b/>
          <w:szCs w:val="22"/>
        </w:rPr>
        <w:t>.</w:t>
      </w:r>
      <w:r w:rsidR="0016498E" w:rsidRPr="00AF3FD4">
        <w:rPr>
          <w:rFonts w:cs="Arial"/>
          <w:b/>
          <w:szCs w:val="22"/>
        </w:rPr>
        <w:t xml:space="preserve"> května</w:t>
      </w:r>
      <w:r w:rsidR="00CE26D9" w:rsidRPr="00AF3FD4">
        <w:rPr>
          <w:rFonts w:cs="Arial"/>
          <w:b/>
          <w:szCs w:val="22"/>
        </w:rPr>
        <w:t xml:space="preserve"> 20</w:t>
      </w:r>
      <w:r w:rsidR="0016498E" w:rsidRPr="00AF3FD4">
        <w:rPr>
          <w:rFonts w:cs="Arial"/>
          <w:b/>
          <w:szCs w:val="22"/>
        </w:rPr>
        <w:t>24</w:t>
      </w:r>
      <w:r w:rsidR="00CE26D9" w:rsidRPr="00AF3FD4">
        <w:rPr>
          <w:rFonts w:cs="Arial"/>
          <w:b/>
          <w:szCs w:val="22"/>
        </w:rPr>
        <w:t xml:space="preserve"> do 09:00</w:t>
      </w:r>
      <w:r w:rsidRPr="00AF3FD4">
        <w:rPr>
          <w:rFonts w:cs="Arial"/>
          <w:b/>
          <w:szCs w:val="22"/>
        </w:rPr>
        <w:t xml:space="preserve"> hod.</w:t>
      </w:r>
      <w:r w:rsidRPr="00B75405">
        <w:rPr>
          <w:rFonts w:cs="Arial"/>
          <w:b/>
          <w:szCs w:val="22"/>
        </w:rPr>
        <w:t xml:space="preserve"> </w:t>
      </w:r>
    </w:p>
    <w:bookmarkEnd w:id="11"/>
    <w:bookmarkEnd w:id="12"/>
    <w:p w:rsidR="00CE26D9" w:rsidRDefault="00DC420D" w:rsidP="00DC420D">
      <w:pPr>
        <w:suppressAutoHyphens/>
        <w:spacing w:line="240" w:lineRule="auto"/>
        <w:jc w:val="both"/>
        <w:rPr>
          <w:rFonts w:cs="Arial"/>
          <w:b/>
          <w:szCs w:val="22"/>
        </w:rPr>
      </w:pPr>
      <w:r w:rsidRPr="00B75405">
        <w:rPr>
          <w:rFonts w:cs="Arial"/>
          <w:szCs w:val="22"/>
        </w:rPr>
        <w:t xml:space="preserve">Nabídka musí být podaná v řádně uzavřené obálce, označené nápisem </w:t>
      </w:r>
      <w:r w:rsidRPr="00B75405">
        <w:rPr>
          <w:rFonts w:cs="Arial"/>
          <w:b/>
          <w:szCs w:val="22"/>
        </w:rPr>
        <w:t>„</w:t>
      </w:r>
      <w:r w:rsidR="00CE26D9">
        <w:rPr>
          <w:rFonts w:cs="Arial"/>
          <w:b/>
          <w:szCs w:val="22"/>
        </w:rPr>
        <w:t xml:space="preserve">Veřejná </w:t>
      </w:r>
      <w:r>
        <w:rPr>
          <w:rFonts w:cs="Arial"/>
          <w:b/>
          <w:szCs w:val="22"/>
        </w:rPr>
        <w:t>soutěž – O</w:t>
      </w:r>
      <w:r w:rsidR="0016498E">
        <w:rPr>
          <w:rFonts w:cs="Arial"/>
          <w:b/>
          <w:szCs w:val="22"/>
        </w:rPr>
        <w:t>pakovaný o</w:t>
      </w:r>
      <w:r>
        <w:rPr>
          <w:rFonts w:cs="Arial"/>
          <w:b/>
          <w:szCs w:val="22"/>
        </w:rPr>
        <w:t xml:space="preserve">dprodej vozidel </w:t>
      </w:r>
      <w:r w:rsidR="0016498E">
        <w:rPr>
          <w:rFonts w:cs="Arial"/>
          <w:b/>
          <w:szCs w:val="22"/>
        </w:rPr>
        <w:t xml:space="preserve">zabraných a propadlých státu </w:t>
      </w:r>
      <w:r>
        <w:rPr>
          <w:rFonts w:cs="Arial"/>
          <w:b/>
          <w:szCs w:val="22"/>
        </w:rPr>
        <w:t xml:space="preserve">k ekologické </w:t>
      </w:r>
      <w:proofErr w:type="gramStart"/>
      <w:r>
        <w:rPr>
          <w:rFonts w:cs="Arial"/>
          <w:b/>
          <w:szCs w:val="22"/>
        </w:rPr>
        <w:t>likvidaci</w:t>
      </w:r>
      <w:proofErr w:type="gramEnd"/>
      <w:r>
        <w:rPr>
          <w:rFonts w:cs="Arial"/>
          <w:b/>
          <w:szCs w:val="22"/>
        </w:rPr>
        <w:t xml:space="preserve">– </w:t>
      </w:r>
      <w:proofErr w:type="gramStart"/>
      <w:r>
        <w:rPr>
          <w:rFonts w:cs="Arial"/>
          <w:b/>
          <w:szCs w:val="22"/>
        </w:rPr>
        <w:t>neotvírat</w:t>
      </w:r>
      <w:proofErr w:type="gramEnd"/>
      <w:r>
        <w:rPr>
          <w:rFonts w:cs="Arial"/>
          <w:b/>
          <w:szCs w:val="22"/>
        </w:rPr>
        <w:t>“.</w:t>
      </w:r>
    </w:p>
    <w:p w:rsidR="007E0644" w:rsidRDefault="007E0644" w:rsidP="00DC420D">
      <w:pPr>
        <w:suppressAutoHyphens/>
        <w:spacing w:line="240" w:lineRule="auto"/>
        <w:jc w:val="both"/>
        <w:rPr>
          <w:rFonts w:cs="Arial"/>
          <w:b/>
          <w:szCs w:val="22"/>
        </w:rPr>
      </w:pPr>
    </w:p>
    <w:p w:rsidR="00EC77AD" w:rsidRPr="00CE26D9" w:rsidRDefault="00EC77AD" w:rsidP="00EC77AD">
      <w:pPr>
        <w:numPr>
          <w:ilvl w:val="1"/>
          <w:numId w:val="9"/>
        </w:numPr>
        <w:spacing w:line="240" w:lineRule="auto"/>
        <w:ind w:left="284" w:hanging="284"/>
        <w:jc w:val="both"/>
        <w:rPr>
          <w:rFonts w:cs="Arial"/>
          <w:b/>
          <w:szCs w:val="22"/>
        </w:rPr>
      </w:pPr>
      <w:r w:rsidRPr="00CE26D9">
        <w:rPr>
          <w:rFonts w:cs="Arial"/>
          <w:b/>
          <w:szCs w:val="22"/>
        </w:rPr>
        <w:t>Doručení po lhůtě</w:t>
      </w:r>
    </w:p>
    <w:p w:rsidR="00CE26D9" w:rsidRDefault="00EC77AD" w:rsidP="00EC77AD">
      <w:pPr>
        <w:suppressAutoHyphens/>
        <w:spacing w:line="240" w:lineRule="auto"/>
        <w:jc w:val="both"/>
        <w:rPr>
          <w:rFonts w:cs="Arial"/>
          <w:szCs w:val="22"/>
        </w:rPr>
      </w:pPr>
      <w:r w:rsidRPr="009E5120">
        <w:rPr>
          <w:rFonts w:cs="Arial"/>
          <w:szCs w:val="22"/>
        </w:rPr>
        <w:t>Do soutěže nelze zahrnout nabídku předloženou po lhůtě stanovené v podmínkách soutěže.</w:t>
      </w:r>
      <w:r>
        <w:rPr>
          <w:rFonts w:cs="Arial"/>
          <w:b/>
          <w:szCs w:val="22"/>
        </w:rPr>
        <w:t xml:space="preserve"> </w:t>
      </w:r>
      <w:r w:rsidRPr="00737C1D">
        <w:rPr>
          <w:rFonts w:cs="Arial"/>
          <w:szCs w:val="22"/>
        </w:rPr>
        <w:t>Na nabídku podanou po uplynutí lhůty pro podání nabídek se pohlíží, jako by nebyla podána. Nabídka, která bude doručena po uplyn</w:t>
      </w:r>
      <w:r>
        <w:rPr>
          <w:rFonts w:cs="Arial"/>
          <w:szCs w:val="22"/>
        </w:rPr>
        <w:t>utí lhůty pro podání nabídek</w:t>
      </w:r>
      <w:r>
        <w:rPr>
          <w:rFonts w:cs="Arial"/>
          <w:b/>
          <w:szCs w:val="22"/>
        </w:rPr>
        <w:t>,</w:t>
      </w:r>
      <w:r>
        <w:rPr>
          <w:rFonts w:cs="Arial"/>
          <w:szCs w:val="22"/>
        </w:rPr>
        <w:t xml:space="preserve"> </w:t>
      </w:r>
      <w:r w:rsidRPr="009E5120">
        <w:rPr>
          <w:rFonts w:cs="Arial"/>
          <w:szCs w:val="22"/>
        </w:rPr>
        <w:t>nebude otevřena, nebude zájemci vrácena a stane se součástí dokumentace veřejné soutěže. Vyhlašovatel zájemce písemně vyrozumí o tom, že nabídka byla podána po uplynutí lhůty pro podání nabídek.</w:t>
      </w:r>
    </w:p>
    <w:p w:rsidR="007E0644" w:rsidRPr="009E5120" w:rsidRDefault="007E0644" w:rsidP="00EC77AD">
      <w:pPr>
        <w:suppressAutoHyphens/>
        <w:spacing w:line="240" w:lineRule="auto"/>
        <w:jc w:val="both"/>
        <w:rPr>
          <w:rFonts w:cs="Arial"/>
          <w:szCs w:val="22"/>
        </w:rPr>
      </w:pPr>
    </w:p>
    <w:p w:rsidR="00DC420D" w:rsidRPr="00CE26D9" w:rsidRDefault="00DC420D" w:rsidP="00EC77AD">
      <w:pPr>
        <w:numPr>
          <w:ilvl w:val="1"/>
          <w:numId w:val="9"/>
        </w:numPr>
        <w:spacing w:line="240" w:lineRule="auto"/>
        <w:ind w:left="284" w:hanging="284"/>
        <w:jc w:val="both"/>
        <w:rPr>
          <w:rFonts w:cs="Arial"/>
          <w:b/>
          <w:szCs w:val="22"/>
        </w:rPr>
      </w:pPr>
      <w:bookmarkStart w:id="13" w:name="_Toc345060852"/>
      <w:bookmarkStart w:id="14" w:name="_Toc361646499"/>
      <w:r w:rsidRPr="00CE26D9">
        <w:rPr>
          <w:rFonts w:cs="Arial"/>
          <w:b/>
          <w:szCs w:val="22"/>
        </w:rPr>
        <w:t xml:space="preserve">Otevírání </w:t>
      </w:r>
      <w:bookmarkEnd w:id="13"/>
      <w:bookmarkEnd w:id="14"/>
      <w:r w:rsidR="009E5120" w:rsidRPr="00CE26D9">
        <w:rPr>
          <w:rFonts w:cs="Arial"/>
          <w:b/>
          <w:szCs w:val="22"/>
        </w:rPr>
        <w:t>nabídek</w:t>
      </w:r>
    </w:p>
    <w:p w:rsidR="00DC420D" w:rsidRDefault="00DC420D" w:rsidP="00DC420D">
      <w:pPr>
        <w:spacing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Otevírání </w:t>
      </w:r>
      <w:r w:rsidR="009E5120">
        <w:rPr>
          <w:rFonts w:cs="Arial"/>
          <w:szCs w:val="22"/>
        </w:rPr>
        <w:t xml:space="preserve">nabídek bude provedeno formou otevírání obálek s nabídkami bez zbytečného odkladu po uplynutí lhůty pro podání nabídek. </w:t>
      </w:r>
      <w:r w:rsidRPr="00B75405">
        <w:rPr>
          <w:rFonts w:cs="Arial"/>
          <w:szCs w:val="22"/>
        </w:rPr>
        <w:t xml:space="preserve">Otevírání </w:t>
      </w:r>
      <w:r w:rsidR="009E5120">
        <w:rPr>
          <w:rFonts w:cs="Arial"/>
          <w:szCs w:val="22"/>
        </w:rPr>
        <w:t xml:space="preserve">obálek </w:t>
      </w:r>
      <w:r w:rsidRPr="00B75405">
        <w:rPr>
          <w:rFonts w:cs="Arial"/>
          <w:szCs w:val="22"/>
        </w:rPr>
        <w:t>se uskuteční bez možné účasti uchazečů.</w:t>
      </w:r>
    </w:p>
    <w:p w:rsidR="002E654B" w:rsidRDefault="002E654B" w:rsidP="00DC420D">
      <w:pPr>
        <w:spacing w:line="240" w:lineRule="auto"/>
        <w:jc w:val="both"/>
        <w:rPr>
          <w:rFonts w:cs="Arial"/>
          <w:szCs w:val="22"/>
        </w:rPr>
      </w:pPr>
    </w:p>
    <w:p w:rsidR="002E654B" w:rsidRPr="002E654B" w:rsidRDefault="002E654B" w:rsidP="002E654B">
      <w:pPr>
        <w:numPr>
          <w:ilvl w:val="0"/>
          <w:numId w:val="18"/>
        </w:numPr>
        <w:spacing w:line="240" w:lineRule="auto"/>
        <w:jc w:val="both"/>
        <w:rPr>
          <w:rFonts w:cs="Arial"/>
          <w:b/>
          <w:szCs w:val="22"/>
        </w:rPr>
      </w:pPr>
      <w:r w:rsidRPr="002E654B">
        <w:rPr>
          <w:rFonts w:cs="Arial"/>
          <w:b/>
          <w:szCs w:val="22"/>
        </w:rPr>
        <w:t>Kritéria a způsob hodnocení nabídek</w:t>
      </w:r>
    </w:p>
    <w:p w:rsidR="002E654B" w:rsidRPr="002E654B" w:rsidRDefault="002E654B" w:rsidP="002E654B">
      <w:pPr>
        <w:numPr>
          <w:ilvl w:val="1"/>
          <w:numId w:val="18"/>
        </w:numPr>
        <w:spacing w:line="240" w:lineRule="auto"/>
        <w:ind w:left="851" w:hanging="851"/>
        <w:jc w:val="both"/>
        <w:rPr>
          <w:rFonts w:cs="Arial"/>
          <w:b/>
          <w:bCs/>
          <w:iCs/>
          <w:szCs w:val="22"/>
        </w:rPr>
      </w:pPr>
      <w:bookmarkStart w:id="15" w:name="_Toc345060856"/>
      <w:bookmarkStart w:id="16" w:name="_Toc361646503"/>
      <w:r w:rsidRPr="002E654B">
        <w:rPr>
          <w:rFonts w:cs="Arial"/>
          <w:b/>
          <w:bCs/>
          <w:iCs/>
          <w:szCs w:val="22"/>
        </w:rPr>
        <w:t>Kritéria hodnocení</w:t>
      </w:r>
      <w:bookmarkEnd w:id="15"/>
      <w:bookmarkEnd w:id="16"/>
    </w:p>
    <w:p w:rsidR="002E654B" w:rsidRPr="002E654B" w:rsidRDefault="002E654B" w:rsidP="002E654B">
      <w:pPr>
        <w:spacing w:line="240" w:lineRule="auto"/>
        <w:jc w:val="both"/>
        <w:rPr>
          <w:rFonts w:cs="Arial"/>
          <w:szCs w:val="22"/>
        </w:rPr>
      </w:pPr>
      <w:r w:rsidRPr="002E654B">
        <w:rPr>
          <w:rFonts w:cs="Arial"/>
          <w:szCs w:val="22"/>
        </w:rPr>
        <w:t xml:space="preserve">Základním hodnotícím kritériem je nejvyšší výkupní cena, která bude uchazečem uvedena v návrhu smlouvy. </w:t>
      </w:r>
    </w:p>
    <w:p w:rsidR="002E654B" w:rsidRPr="002E654B" w:rsidRDefault="002E654B" w:rsidP="002E654B">
      <w:pPr>
        <w:spacing w:line="240" w:lineRule="auto"/>
        <w:jc w:val="both"/>
        <w:rPr>
          <w:rFonts w:cs="Arial"/>
          <w:szCs w:val="22"/>
        </w:rPr>
      </w:pPr>
      <w:r w:rsidRPr="002E654B">
        <w:rPr>
          <w:rFonts w:cs="Arial"/>
          <w:szCs w:val="22"/>
        </w:rPr>
        <w:t>Výkupní cenou se pro účely hodnocení nabídek rozumí výkupní cena za 1ks autovraku bez omezení stáří nebo stavu vozidla vče</w:t>
      </w:r>
      <w:r w:rsidR="0016498E">
        <w:rPr>
          <w:rFonts w:cs="Arial"/>
          <w:szCs w:val="22"/>
        </w:rPr>
        <w:t>tně naložení, vyložení, dopravy a</w:t>
      </w:r>
      <w:r w:rsidRPr="002E654B">
        <w:rPr>
          <w:rFonts w:cs="Arial"/>
          <w:szCs w:val="22"/>
        </w:rPr>
        <w:t xml:space="preserve"> </w:t>
      </w:r>
      <w:r w:rsidR="0016498E">
        <w:rPr>
          <w:rFonts w:cs="Arial"/>
          <w:szCs w:val="22"/>
        </w:rPr>
        <w:t xml:space="preserve">následné </w:t>
      </w:r>
      <w:r w:rsidRPr="002E654B">
        <w:rPr>
          <w:rFonts w:cs="Arial"/>
          <w:szCs w:val="22"/>
        </w:rPr>
        <w:t xml:space="preserve">vystavení </w:t>
      </w:r>
      <w:r w:rsidR="0016498E">
        <w:rPr>
          <w:rFonts w:cs="Arial"/>
          <w:szCs w:val="22"/>
        </w:rPr>
        <w:t xml:space="preserve">a předání </w:t>
      </w:r>
      <w:r w:rsidRPr="002E654B">
        <w:rPr>
          <w:rFonts w:cs="Arial"/>
          <w:szCs w:val="22"/>
        </w:rPr>
        <w:t xml:space="preserve">protokolu o ekologické likvidaci. </w:t>
      </w:r>
    </w:p>
    <w:p w:rsidR="002E654B" w:rsidRPr="002E654B" w:rsidRDefault="002E654B" w:rsidP="002E654B">
      <w:pPr>
        <w:spacing w:line="240" w:lineRule="auto"/>
        <w:jc w:val="both"/>
        <w:rPr>
          <w:rFonts w:cs="Arial"/>
          <w:szCs w:val="22"/>
        </w:rPr>
      </w:pPr>
    </w:p>
    <w:p w:rsidR="002E654B" w:rsidRPr="002E654B" w:rsidRDefault="002E654B" w:rsidP="002E654B">
      <w:pPr>
        <w:numPr>
          <w:ilvl w:val="1"/>
          <w:numId w:val="18"/>
        </w:numPr>
        <w:spacing w:line="240" w:lineRule="auto"/>
        <w:ind w:left="851" w:hanging="851"/>
        <w:jc w:val="both"/>
        <w:rPr>
          <w:rFonts w:cs="Arial"/>
          <w:b/>
          <w:bCs/>
          <w:iCs/>
          <w:szCs w:val="22"/>
        </w:rPr>
      </w:pPr>
      <w:r w:rsidRPr="002E654B">
        <w:rPr>
          <w:rFonts w:cs="Arial"/>
          <w:b/>
          <w:bCs/>
          <w:iCs/>
          <w:szCs w:val="22"/>
        </w:rPr>
        <w:t>Způsob hodnocení</w:t>
      </w:r>
    </w:p>
    <w:p w:rsidR="002E654B" w:rsidRPr="002E654B" w:rsidRDefault="002E654B" w:rsidP="002E654B">
      <w:pPr>
        <w:spacing w:line="240" w:lineRule="auto"/>
        <w:jc w:val="both"/>
        <w:rPr>
          <w:rFonts w:cs="Arial"/>
          <w:szCs w:val="22"/>
        </w:rPr>
      </w:pPr>
      <w:r w:rsidRPr="002E654B">
        <w:rPr>
          <w:rFonts w:cs="Arial"/>
          <w:szCs w:val="22"/>
        </w:rPr>
        <w:t xml:space="preserve">Vyhlašovatel seřadí nabídky podle výše výkupní ceny od nejvyšší po nejnižší nabídkovou cenu.  </w:t>
      </w:r>
    </w:p>
    <w:p w:rsidR="002E654B" w:rsidRPr="00B75405" w:rsidRDefault="002E654B" w:rsidP="00DC420D">
      <w:pPr>
        <w:spacing w:line="240" w:lineRule="auto"/>
        <w:jc w:val="both"/>
        <w:rPr>
          <w:rFonts w:cs="Arial"/>
          <w:szCs w:val="22"/>
        </w:rPr>
      </w:pPr>
      <w:r w:rsidRPr="002E654B">
        <w:rPr>
          <w:rFonts w:cs="Arial"/>
          <w:szCs w:val="22"/>
        </w:rPr>
        <w:t xml:space="preserve">Při cenové shodnosti nabídek bude výsledné pořadí určeno losem. Účastnit se losování mají právo zájemci, kterých se losování týká. O termínu losování je vyhlašovatel písemně vyrozumí nejméně 5 pracovních dnů před losováním. </w:t>
      </w:r>
    </w:p>
    <w:p w:rsidR="009C5F49" w:rsidRPr="003B7886" w:rsidRDefault="009C5F49" w:rsidP="009C5F49">
      <w:pPr>
        <w:rPr>
          <w:lang w:eastAsia="ar-SA"/>
        </w:rPr>
      </w:pPr>
    </w:p>
    <w:p w:rsidR="009E5120" w:rsidRPr="002E654B" w:rsidRDefault="009E5120" w:rsidP="002E654B">
      <w:pPr>
        <w:numPr>
          <w:ilvl w:val="0"/>
          <w:numId w:val="18"/>
        </w:numPr>
        <w:spacing w:line="240" w:lineRule="auto"/>
        <w:jc w:val="both"/>
        <w:rPr>
          <w:rFonts w:cs="Arial"/>
          <w:b/>
          <w:szCs w:val="22"/>
        </w:rPr>
      </w:pPr>
      <w:bookmarkStart w:id="17" w:name="_Toc361646473"/>
      <w:bookmarkEnd w:id="7"/>
      <w:bookmarkEnd w:id="8"/>
      <w:r w:rsidRPr="002E654B">
        <w:rPr>
          <w:rFonts w:cs="Arial"/>
          <w:b/>
          <w:szCs w:val="22"/>
        </w:rPr>
        <w:lastRenderedPageBreak/>
        <w:t>Další zásady, na nichž vyhlašovatel trvá:</w:t>
      </w:r>
    </w:p>
    <w:p w:rsidR="009C5F49" w:rsidRPr="002E654B" w:rsidRDefault="00607C28" w:rsidP="002E654B">
      <w:pPr>
        <w:numPr>
          <w:ilvl w:val="1"/>
          <w:numId w:val="18"/>
        </w:numPr>
        <w:spacing w:line="240" w:lineRule="auto"/>
        <w:ind w:left="851" w:hanging="851"/>
        <w:jc w:val="both"/>
        <w:rPr>
          <w:rFonts w:cs="Arial"/>
          <w:b/>
          <w:bCs/>
          <w:iCs/>
          <w:szCs w:val="22"/>
        </w:rPr>
      </w:pPr>
      <w:proofErr w:type="gramStart"/>
      <w:r w:rsidRPr="002E654B">
        <w:rPr>
          <w:rFonts w:cs="Arial"/>
          <w:b/>
          <w:bCs/>
          <w:iCs/>
          <w:szCs w:val="22"/>
        </w:rPr>
        <w:t>Uchazeč</w:t>
      </w:r>
      <w:proofErr w:type="gramEnd"/>
      <w:r w:rsidRPr="002E654B">
        <w:rPr>
          <w:rFonts w:cs="Arial"/>
          <w:b/>
          <w:bCs/>
          <w:iCs/>
          <w:szCs w:val="22"/>
        </w:rPr>
        <w:t xml:space="preserve"> </w:t>
      </w:r>
      <w:r w:rsidR="009C5F49" w:rsidRPr="002E654B">
        <w:rPr>
          <w:rFonts w:cs="Arial"/>
          <w:b/>
          <w:bCs/>
          <w:iCs/>
          <w:szCs w:val="22"/>
        </w:rPr>
        <w:t xml:space="preserve"> může podat pouze jednu nabídku</w:t>
      </w:r>
      <w:bookmarkStart w:id="18" w:name="_Toc325113863"/>
      <w:bookmarkStart w:id="19" w:name="_Toc345060842"/>
      <w:bookmarkStart w:id="20" w:name="_Toc361646475"/>
      <w:bookmarkEnd w:id="17"/>
      <w:r w:rsidR="009E5120" w:rsidRPr="002E654B">
        <w:rPr>
          <w:rFonts w:cs="Arial"/>
          <w:b/>
          <w:bCs/>
          <w:iCs/>
          <w:szCs w:val="22"/>
        </w:rPr>
        <w:t xml:space="preserve">, </w:t>
      </w:r>
      <w:proofErr w:type="gramStart"/>
      <w:r w:rsidR="009E5120" w:rsidRPr="002E654B">
        <w:rPr>
          <w:rFonts w:cs="Arial"/>
          <w:b/>
          <w:bCs/>
          <w:iCs/>
          <w:szCs w:val="22"/>
        </w:rPr>
        <w:t>která</w:t>
      </w:r>
      <w:bookmarkEnd w:id="18"/>
      <w:bookmarkEnd w:id="19"/>
      <w:bookmarkEnd w:id="20"/>
      <w:proofErr w:type="gramEnd"/>
    </w:p>
    <w:p w:rsidR="009C5F49" w:rsidRPr="00ED24E1" w:rsidRDefault="009C5F49" w:rsidP="009C5F49">
      <w:pPr>
        <w:numPr>
          <w:ilvl w:val="0"/>
          <w:numId w:val="13"/>
        </w:numPr>
        <w:suppressAutoHyphens/>
        <w:spacing w:line="240" w:lineRule="auto"/>
        <w:ind w:left="567" w:hanging="567"/>
        <w:jc w:val="both"/>
        <w:rPr>
          <w:rFonts w:cs="Arial"/>
          <w:szCs w:val="22"/>
        </w:rPr>
      </w:pPr>
      <w:r w:rsidRPr="00ED24E1">
        <w:rPr>
          <w:rFonts w:cs="Arial"/>
          <w:szCs w:val="22"/>
        </w:rPr>
        <w:t>bude předložena v jednom vyhotovení pouze v listinné podobě,</w:t>
      </w:r>
    </w:p>
    <w:p w:rsidR="009C5F49" w:rsidRPr="00ED24E1" w:rsidRDefault="009C5F49" w:rsidP="009C5F49">
      <w:pPr>
        <w:numPr>
          <w:ilvl w:val="0"/>
          <w:numId w:val="13"/>
        </w:numPr>
        <w:suppressAutoHyphens/>
        <w:spacing w:line="240" w:lineRule="auto"/>
        <w:ind w:left="567" w:hanging="567"/>
        <w:jc w:val="both"/>
        <w:rPr>
          <w:rFonts w:cs="Arial"/>
          <w:szCs w:val="22"/>
        </w:rPr>
      </w:pPr>
      <w:r w:rsidRPr="00ED24E1">
        <w:rPr>
          <w:rFonts w:cs="Arial"/>
          <w:szCs w:val="22"/>
        </w:rPr>
        <w:t xml:space="preserve">bude zpracována v českém jazyce, </w:t>
      </w:r>
    </w:p>
    <w:p w:rsidR="009C5F49" w:rsidRPr="00ED1276" w:rsidRDefault="009C5F49" w:rsidP="009C5F49">
      <w:pPr>
        <w:numPr>
          <w:ilvl w:val="0"/>
          <w:numId w:val="13"/>
        </w:numPr>
        <w:suppressAutoHyphens/>
        <w:spacing w:line="240" w:lineRule="auto"/>
        <w:ind w:left="567" w:hanging="567"/>
        <w:jc w:val="both"/>
        <w:rPr>
          <w:rFonts w:cs="Arial"/>
          <w:b/>
          <w:szCs w:val="22"/>
        </w:rPr>
      </w:pPr>
      <w:r w:rsidRPr="00ED24E1">
        <w:rPr>
          <w:rFonts w:cs="Arial"/>
          <w:szCs w:val="22"/>
        </w:rPr>
        <w:t>bude podána v řádně uzavřené obálce označené: „</w:t>
      </w:r>
      <w:r w:rsidR="00607C28">
        <w:rPr>
          <w:rFonts w:cs="Arial"/>
          <w:szCs w:val="22"/>
        </w:rPr>
        <w:t xml:space="preserve"> </w:t>
      </w:r>
      <w:r w:rsidR="00CE26D9">
        <w:rPr>
          <w:rFonts w:cs="Arial"/>
          <w:b/>
          <w:szCs w:val="22"/>
        </w:rPr>
        <w:t>Veřejná</w:t>
      </w:r>
      <w:r w:rsidR="00607C28" w:rsidRPr="00ED1276">
        <w:rPr>
          <w:rFonts w:cs="Arial"/>
          <w:b/>
          <w:szCs w:val="22"/>
        </w:rPr>
        <w:t xml:space="preserve"> soutěž – </w:t>
      </w:r>
      <w:r w:rsidR="00ED1276" w:rsidRPr="00ED1276">
        <w:rPr>
          <w:rFonts w:cs="Arial"/>
          <w:b/>
          <w:szCs w:val="22"/>
        </w:rPr>
        <w:t>o</w:t>
      </w:r>
      <w:r w:rsidR="003B071B">
        <w:rPr>
          <w:rFonts w:cs="Arial"/>
          <w:b/>
          <w:szCs w:val="22"/>
        </w:rPr>
        <w:t>pakovaný o</w:t>
      </w:r>
      <w:r w:rsidR="00ED1276" w:rsidRPr="00ED1276">
        <w:rPr>
          <w:rFonts w:cs="Arial"/>
          <w:b/>
          <w:szCs w:val="22"/>
        </w:rPr>
        <w:t>dprodej vozidel</w:t>
      </w:r>
      <w:r w:rsidR="003B071B">
        <w:rPr>
          <w:rFonts w:cs="Arial"/>
          <w:b/>
          <w:szCs w:val="22"/>
        </w:rPr>
        <w:t xml:space="preserve"> zabraných a propadlých státu</w:t>
      </w:r>
      <w:r w:rsidR="00ED1276" w:rsidRPr="00ED1276">
        <w:rPr>
          <w:rFonts w:cs="Arial"/>
          <w:b/>
          <w:szCs w:val="22"/>
        </w:rPr>
        <w:t xml:space="preserve"> k ekologické </w:t>
      </w:r>
      <w:proofErr w:type="gramStart"/>
      <w:r w:rsidR="00ED1276" w:rsidRPr="00ED1276">
        <w:rPr>
          <w:rFonts w:cs="Arial"/>
          <w:b/>
          <w:szCs w:val="22"/>
        </w:rPr>
        <w:t>likvidaci</w:t>
      </w:r>
      <w:proofErr w:type="gramEnd"/>
      <w:r w:rsidRPr="00ED1276">
        <w:rPr>
          <w:rFonts w:cs="Arial"/>
          <w:b/>
          <w:szCs w:val="22"/>
        </w:rPr>
        <w:t>–</w:t>
      </w:r>
      <w:proofErr w:type="gramStart"/>
      <w:r w:rsidRPr="00ED1276">
        <w:rPr>
          <w:rFonts w:cs="Arial"/>
          <w:b/>
          <w:szCs w:val="22"/>
        </w:rPr>
        <w:t>neotvírat</w:t>
      </w:r>
      <w:proofErr w:type="gramEnd"/>
      <w:r w:rsidRPr="00ED1276">
        <w:rPr>
          <w:rFonts w:cs="Arial"/>
          <w:b/>
          <w:szCs w:val="22"/>
        </w:rPr>
        <w:t>“,</w:t>
      </w:r>
    </w:p>
    <w:p w:rsidR="009C5F49" w:rsidRPr="00B0355F" w:rsidRDefault="009C5F49" w:rsidP="009C5F49">
      <w:pPr>
        <w:numPr>
          <w:ilvl w:val="0"/>
          <w:numId w:val="13"/>
        </w:numPr>
        <w:suppressAutoHyphens/>
        <w:spacing w:line="240" w:lineRule="auto"/>
        <w:ind w:left="567" w:hanging="567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na obálce bude uvedena adresa </w:t>
      </w:r>
      <w:r w:rsidR="00CE26D9">
        <w:rPr>
          <w:rFonts w:cs="Arial"/>
          <w:szCs w:val="22"/>
        </w:rPr>
        <w:t>zájemce</w:t>
      </w:r>
      <w:r w:rsidR="00607C28">
        <w:rPr>
          <w:rFonts w:cs="Arial"/>
          <w:szCs w:val="22"/>
        </w:rPr>
        <w:t>, na kterou vyhlašovatel</w:t>
      </w:r>
      <w:r>
        <w:rPr>
          <w:rFonts w:cs="Arial"/>
          <w:szCs w:val="22"/>
        </w:rPr>
        <w:t xml:space="preserve"> (v případě doručení nabídky po uplynutí lhůty pro podání nabí</w:t>
      </w:r>
      <w:r w:rsidR="00CE26D9">
        <w:rPr>
          <w:rFonts w:cs="Arial"/>
          <w:szCs w:val="22"/>
        </w:rPr>
        <w:t xml:space="preserve">dek) zašle </w:t>
      </w:r>
      <w:proofErr w:type="gramStart"/>
      <w:r w:rsidR="00CE26D9">
        <w:rPr>
          <w:rFonts w:cs="Arial"/>
          <w:szCs w:val="22"/>
        </w:rPr>
        <w:t xml:space="preserve">vyrozumění </w:t>
      </w:r>
      <w:r>
        <w:rPr>
          <w:rFonts w:cs="Arial"/>
          <w:szCs w:val="22"/>
        </w:rPr>
        <w:t xml:space="preserve"> o tom</w:t>
      </w:r>
      <w:proofErr w:type="gramEnd"/>
      <w:r>
        <w:rPr>
          <w:rFonts w:cs="Arial"/>
          <w:szCs w:val="22"/>
        </w:rPr>
        <w:t xml:space="preserve">, že jeho nabídka byla podána po uplynutí lhůty pro podání nabídek, </w:t>
      </w:r>
    </w:p>
    <w:p w:rsidR="009C5F49" w:rsidRPr="00B0355F" w:rsidRDefault="009C5F49" w:rsidP="009C5F49">
      <w:pPr>
        <w:numPr>
          <w:ilvl w:val="0"/>
          <w:numId w:val="13"/>
        </w:numPr>
        <w:suppressAutoHyphens/>
        <w:spacing w:line="240" w:lineRule="auto"/>
        <w:ind w:left="567" w:hanging="567"/>
        <w:jc w:val="both"/>
        <w:rPr>
          <w:rFonts w:cs="Arial"/>
          <w:szCs w:val="22"/>
        </w:rPr>
      </w:pPr>
      <w:r w:rsidRPr="00B0355F">
        <w:rPr>
          <w:rFonts w:cs="Arial"/>
          <w:szCs w:val="22"/>
        </w:rPr>
        <w:t>nesmí obsahovat přepisy a op</w:t>
      </w:r>
      <w:r w:rsidR="00607C28">
        <w:rPr>
          <w:rFonts w:cs="Arial"/>
          <w:szCs w:val="22"/>
        </w:rPr>
        <w:t xml:space="preserve">ravy, které by mohly vyhlašovatele </w:t>
      </w:r>
      <w:r w:rsidRPr="00B0355F">
        <w:rPr>
          <w:rFonts w:cs="Arial"/>
          <w:szCs w:val="22"/>
        </w:rPr>
        <w:t>uvést v omyl,</w:t>
      </w:r>
    </w:p>
    <w:p w:rsidR="009C5F49" w:rsidRPr="00ED24E1" w:rsidRDefault="009C5F49" w:rsidP="009C5F49">
      <w:pPr>
        <w:numPr>
          <w:ilvl w:val="0"/>
          <w:numId w:val="13"/>
        </w:numPr>
        <w:suppressAutoHyphens/>
        <w:spacing w:line="240" w:lineRule="auto"/>
        <w:ind w:left="567" w:hanging="567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bude obsahovat </w:t>
      </w:r>
      <w:r w:rsidRPr="00ED24E1">
        <w:rPr>
          <w:rFonts w:cs="Arial"/>
          <w:szCs w:val="22"/>
        </w:rPr>
        <w:t xml:space="preserve">doplněný </w:t>
      </w:r>
      <w:r w:rsidR="00607C28">
        <w:rPr>
          <w:rFonts w:cs="Arial"/>
          <w:szCs w:val="22"/>
        </w:rPr>
        <w:t xml:space="preserve">a podepsaný návrh </w:t>
      </w:r>
      <w:r>
        <w:rPr>
          <w:rFonts w:cs="Arial"/>
          <w:szCs w:val="22"/>
        </w:rPr>
        <w:t>smlouvy</w:t>
      </w:r>
    </w:p>
    <w:p w:rsidR="00BA3387" w:rsidRDefault="009C5F49" w:rsidP="007E0644">
      <w:pPr>
        <w:numPr>
          <w:ilvl w:val="0"/>
          <w:numId w:val="13"/>
        </w:numPr>
        <w:suppressAutoHyphens/>
        <w:spacing w:line="240" w:lineRule="auto"/>
        <w:ind w:left="567" w:hanging="567"/>
        <w:jc w:val="both"/>
        <w:rPr>
          <w:rFonts w:cs="Arial"/>
          <w:szCs w:val="22"/>
        </w:rPr>
      </w:pPr>
      <w:bookmarkStart w:id="21" w:name="_Toc325009703"/>
      <w:r w:rsidRPr="00B0355F">
        <w:rPr>
          <w:rFonts w:cs="Arial"/>
          <w:szCs w:val="22"/>
        </w:rPr>
        <w:t>bude ob</w:t>
      </w:r>
      <w:r w:rsidR="00607C28">
        <w:rPr>
          <w:rFonts w:cs="Arial"/>
          <w:szCs w:val="22"/>
        </w:rPr>
        <w:t>sahovat doklady, jimiž uchazeč</w:t>
      </w:r>
      <w:r w:rsidRPr="00B0355F">
        <w:rPr>
          <w:rFonts w:cs="Arial"/>
          <w:szCs w:val="22"/>
        </w:rPr>
        <w:t xml:space="preserve"> </w:t>
      </w:r>
      <w:r w:rsidR="009E5120">
        <w:rPr>
          <w:rFonts w:cs="Arial"/>
          <w:szCs w:val="22"/>
        </w:rPr>
        <w:t>splní podmínky účasti ve veřejné soutěži</w:t>
      </w:r>
      <w:bookmarkStart w:id="22" w:name="_Toc325113864"/>
      <w:bookmarkStart w:id="23" w:name="_Toc345060843"/>
      <w:bookmarkStart w:id="24" w:name="_Toc361646476"/>
      <w:bookmarkEnd w:id="21"/>
      <w:r w:rsidR="009E5120">
        <w:rPr>
          <w:rFonts w:cs="Arial"/>
          <w:szCs w:val="22"/>
        </w:rPr>
        <w:t>.</w:t>
      </w:r>
    </w:p>
    <w:p w:rsidR="002E654B" w:rsidRPr="007E0644" w:rsidRDefault="002E654B" w:rsidP="002E654B">
      <w:pPr>
        <w:suppressAutoHyphens/>
        <w:spacing w:line="240" w:lineRule="auto"/>
        <w:ind w:left="567"/>
        <w:jc w:val="both"/>
        <w:rPr>
          <w:rFonts w:cs="Arial"/>
          <w:szCs w:val="22"/>
        </w:rPr>
      </w:pPr>
    </w:p>
    <w:p w:rsidR="00DF487F" w:rsidRDefault="009E5120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>
        <w:rPr>
          <w:rFonts w:cs="Arial"/>
          <w:szCs w:val="22"/>
        </w:rPr>
        <w:t>Vyhlašovatel si vyhrazuje právo</w:t>
      </w:r>
      <w:r w:rsidR="00DF487F">
        <w:rPr>
          <w:rFonts w:cs="Arial"/>
          <w:szCs w:val="22"/>
        </w:rPr>
        <w:t xml:space="preserve"> uveřejněné podmínky soutěže změnit, a to nejpozději 4 pracovní dny před uplynutím lhůty pro podání nabídek, přičemž přiměřeně prodlouží lhůtu pro podání nabídek. Změna podmínek soutěže bude uveřejněna stejným způsobem jako tato výzva.</w:t>
      </w:r>
      <w:bookmarkStart w:id="25" w:name="_Toc361646507"/>
    </w:p>
    <w:p w:rsidR="007E0644" w:rsidRDefault="007E0644" w:rsidP="002E654B">
      <w:pPr>
        <w:spacing w:line="240" w:lineRule="auto"/>
        <w:ind w:left="567"/>
        <w:jc w:val="both"/>
        <w:rPr>
          <w:rFonts w:cs="Arial"/>
          <w:szCs w:val="22"/>
        </w:rPr>
      </w:pPr>
    </w:p>
    <w:p w:rsidR="00DF487F" w:rsidRDefault="006B71E6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>
        <w:rPr>
          <w:rFonts w:cs="Arial"/>
          <w:szCs w:val="22"/>
        </w:rPr>
        <w:t>Vyhlašovatel</w:t>
      </w:r>
      <w:r w:rsidR="00DF487F" w:rsidRPr="00DF487F">
        <w:rPr>
          <w:rFonts w:cs="Arial"/>
          <w:szCs w:val="22"/>
        </w:rPr>
        <w:t xml:space="preserve"> nehradí náklady za účast ve veřejné soutěži. Nabídky se nevracejí a zůstávají vyhlašovateli jako součást dokumentace o veřejné soutěži.</w:t>
      </w:r>
      <w:bookmarkEnd w:id="25"/>
      <w:r w:rsidR="00DF487F" w:rsidRPr="00DF487F">
        <w:rPr>
          <w:rFonts w:cs="Arial"/>
          <w:szCs w:val="22"/>
        </w:rPr>
        <w:t xml:space="preserve"> </w:t>
      </w:r>
      <w:bookmarkStart w:id="26" w:name="_Toc361646508"/>
    </w:p>
    <w:p w:rsidR="007E0644" w:rsidRDefault="007E0644" w:rsidP="002E654B">
      <w:pPr>
        <w:spacing w:line="240" w:lineRule="auto"/>
        <w:ind w:left="567"/>
        <w:jc w:val="both"/>
        <w:rPr>
          <w:rFonts w:cs="Arial"/>
          <w:szCs w:val="22"/>
        </w:rPr>
      </w:pPr>
    </w:p>
    <w:p w:rsidR="00DF487F" w:rsidRDefault="00DF487F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 w:rsidRPr="00DF487F">
        <w:rPr>
          <w:rFonts w:cs="Arial"/>
          <w:szCs w:val="22"/>
        </w:rPr>
        <w:t>Vyhlašovatel si vyhrazuje právo ověřit a prověřit údaje uvedené v nabídce. Vyhlašovatel vylou</w:t>
      </w:r>
      <w:r>
        <w:rPr>
          <w:rFonts w:cs="Arial"/>
          <w:szCs w:val="22"/>
        </w:rPr>
        <w:t>čí zájemce</w:t>
      </w:r>
      <w:r w:rsidRPr="00DF487F">
        <w:rPr>
          <w:rFonts w:cs="Arial"/>
          <w:szCs w:val="22"/>
        </w:rPr>
        <w:t xml:space="preserve"> z veřejné soutěže</w:t>
      </w:r>
      <w:r>
        <w:rPr>
          <w:rFonts w:cs="Arial"/>
          <w:szCs w:val="22"/>
        </w:rPr>
        <w:t xml:space="preserve"> v případě, že zájemce</w:t>
      </w:r>
      <w:r w:rsidRPr="00DF487F">
        <w:rPr>
          <w:rFonts w:cs="Arial"/>
          <w:szCs w:val="22"/>
        </w:rPr>
        <w:t xml:space="preserve"> uvede ve své nabídce nepravdivé údaje.</w:t>
      </w:r>
      <w:bookmarkEnd w:id="26"/>
    </w:p>
    <w:p w:rsidR="007E0644" w:rsidRDefault="007E0644" w:rsidP="002E654B">
      <w:pPr>
        <w:spacing w:line="240" w:lineRule="auto"/>
        <w:ind w:left="567"/>
        <w:jc w:val="both"/>
        <w:rPr>
          <w:rFonts w:cs="Arial"/>
          <w:szCs w:val="22"/>
        </w:rPr>
      </w:pPr>
    </w:p>
    <w:p w:rsidR="006F5A36" w:rsidRDefault="007E0644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>
        <w:rPr>
          <w:rFonts w:cs="Arial"/>
          <w:szCs w:val="22"/>
        </w:rPr>
        <w:t>Vyhlašovatel si vyhrazuje právo ověřit platný souhlas k provozování zařízení ke sběru/zpracování autovraků v Modulu Autovraky informačního systému odpadového hospodářství v sekci „Veřejný přehled zařízení MA ISOH, který je provozován Ministerstvem životního prostředí; dostupný z </w:t>
      </w:r>
      <w:hyperlink r:id="rId7" w:history="1">
        <w:r w:rsidRPr="002E654B">
          <w:t>https://autovraky.mzp.cz/autovrak</w:t>
        </w:r>
      </w:hyperlink>
      <w:r>
        <w:rPr>
          <w:rFonts w:cs="Arial"/>
          <w:szCs w:val="22"/>
        </w:rPr>
        <w:t>.</w:t>
      </w:r>
    </w:p>
    <w:p w:rsidR="007E0644" w:rsidRDefault="007E0644" w:rsidP="002E654B">
      <w:pPr>
        <w:spacing w:line="240" w:lineRule="auto"/>
        <w:ind w:left="567"/>
        <w:jc w:val="both"/>
        <w:rPr>
          <w:rFonts w:cs="Arial"/>
          <w:szCs w:val="22"/>
        </w:rPr>
      </w:pPr>
    </w:p>
    <w:p w:rsidR="00DF487F" w:rsidRDefault="00DF487F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 w:rsidRPr="00DF487F">
        <w:rPr>
          <w:rFonts w:cs="Arial"/>
          <w:szCs w:val="22"/>
        </w:rPr>
        <w:t>Vyhlašovatel si vyhrazuje právo odmít</w:t>
      </w:r>
      <w:r>
        <w:rPr>
          <w:rFonts w:cs="Arial"/>
          <w:szCs w:val="22"/>
        </w:rPr>
        <w:t>nout všechny nabídky.</w:t>
      </w:r>
    </w:p>
    <w:p w:rsidR="007E0644" w:rsidRDefault="007E0644" w:rsidP="002E654B">
      <w:pPr>
        <w:spacing w:line="240" w:lineRule="auto"/>
        <w:ind w:left="567"/>
        <w:jc w:val="both"/>
        <w:rPr>
          <w:rFonts w:cs="Arial"/>
          <w:szCs w:val="22"/>
        </w:rPr>
      </w:pPr>
    </w:p>
    <w:p w:rsidR="00DF487F" w:rsidRDefault="00DF487F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 w:rsidRPr="00DF487F">
        <w:rPr>
          <w:rFonts w:cs="Arial"/>
          <w:szCs w:val="22"/>
        </w:rPr>
        <w:t xml:space="preserve">Podáním nabídky bere zájemce na vědomí a vyslovuje souhlas, že vyhlašovatel poté, co vybere nejvhodnější nabídku a uzavře smlouvu, zveřejní smlouvu v elektronických systémech, ve kterých je povinen dle obecně platných norem a interních aktů řízení tento dokument zveřejnit. </w:t>
      </w:r>
    </w:p>
    <w:p w:rsidR="007E0644" w:rsidRDefault="007E0644" w:rsidP="002E654B">
      <w:pPr>
        <w:spacing w:line="240" w:lineRule="auto"/>
        <w:ind w:left="567"/>
        <w:jc w:val="both"/>
        <w:rPr>
          <w:rFonts w:cs="Arial"/>
          <w:szCs w:val="22"/>
        </w:rPr>
      </w:pPr>
    </w:p>
    <w:p w:rsidR="008F5617" w:rsidRDefault="00DF487F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 w:rsidRPr="00DF487F">
        <w:rPr>
          <w:rFonts w:cs="Arial"/>
          <w:szCs w:val="22"/>
        </w:rPr>
        <w:t>Vyhlašovatel o výsledku ve</w:t>
      </w:r>
      <w:r w:rsidR="008F5617">
        <w:rPr>
          <w:rFonts w:cs="Arial"/>
          <w:szCs w:val="22"/>
        </w:rPr>
        <w:t>řejné soutěže odešle</w:t>
      </w:r>
      <w:r w:rsidRPr="00DF487F">
        <w:rPr>
          <w:rFonts w:cs="Arial"/>
          <w:szCs w:val="22"/>
        </w:rPr>
        <w:t xml:space="preserve"> do 10 dnů od vydání rozhodnutí</w:t>
      </w:r>
      <w:r w:rsidR="008F5617">
        <w:rPr>
          <w:rFonts w:cs="Arial"/>
          <w:szCs w:val="22"/>
        </w:rPr>
        <w:t xml:space="preserve"> o výběru nejvhodnější nabídky všem zájemcům, kteří nebyli z veřejné </w:t>
      </w:r>
      <w:r w:rsidR="00BA3387">
        <w:rPr>
          <w:rFonts w:cs="Arial"/>
          <w:szCs w:val="22"/>
        </w:rPr>
        <w:t xml:space="preserve">soutěže vyloučeni, rozhodnutí o výběru nejvhodnější nabídky. </w:t>
      </w:r>
      <w:r w:rsidR="008F5617">
        <w:rPr>
          <w:rFonts w:cs="Arial"/>
          <w:szCs w:val="22"/>
        </w:rPr>
        <w:t xml:space="preserve"> </w:t>
      </w:r>
    </w:p>
    <w:p w:rsidR="007E0644" w:rsidRDefault="007E0644" w:rsidP="007E0644">
      <w:pPr>
        <w:spacing w:line="240" w:lineRule="auto"/>
        <w:jc w:val="both"/>
        <w:rPr>
          <w:rFonts w:cs="Arial"/>
          <w:szCs w:val="22"/>
        </w:rPr>
      </w:pPr>
    </w:p>
    <w:p w:rsidR="00DF487F" w:rsidRPr="008F5617" w:rsidRDefault="00DF487F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 w:rsidRPr="008F5617">
        <w:rPr>
          <w:rFonts w:cs="Arial"/>
          <w:szCs w:val="22"/>
        </w:rPr>
        <w:t>Vyhlašovatel si</w:t>
      </w:r>
      <w:r w:rsidR="00BA3387">
        <w:rPr>
          <w:rFonts w:cs="Arial"/>
          <w:szCs w:val="22"/>
        </w:rPr>
        <w:t xml:space="preserve"> vyhrazuje právo veřejnou soutěž</w:t>
      </w:r>
      <w:r w:rsidRPr="008F5617">
        <w:rPr>
          <w:rFonts w:cs="Arial"/>
          <w:szCs w:val="22"/>
        </w:rPr>
        <w:t xml:space="preserve"> zrušit bez zbytečného odkladu, </w:t>
      </w:r>
    </w:p>
    <w:p w:rsidR="00DF487F" w:rsidRPr="00E80A41" w:rsidRDefault="00DF487F" w:rsidP="00DF487F">
      <w:pPr>
        <w:numPr>
          <w:ilvl w:val="0"/>
          <w:numId w:val="19"/>
        </w:numPr>
        <w:spacing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pokud se v průběhu veřejné soutěže vyskytly důvody hodné zvláštního zřetele, pro které nelze na</w:t>
      </w:r>
      <w:r w:rsidR="008F5617">
        <w:rPr>
          <w:rFonts w:cs="Arial"/>
          <w:szCs w:val="22"/>
        </w:rPr>
        <w:t xml:space="preserve"> vyhlašovateli požadovat, aby ve veřejné </w:t>
      </w:r>
      <w:r>
        <w:rPr>
          <w:rFonts w:cs="Arial"/>
          <w:szCs w:val="22"/>
        </w:rPr>
        <w:t>soutěži pokračoval nebo</w:t>
      </w:r>
    </w:p>
    <w:p w:rsidR="00DF487F" w:rsidRDefault="00DF487F" w:rsidP="00DF487F">
      <w:pPr>
        <w:numPr>
          <w:ilvl w:val="0"/>
          <w:numId w:val="19"/>
        </w:numPr>
        <w:spacing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až do doby rozhodnutí o výběru nejvhodnější nabídky, poku</w:t>
      </w:r>
      <w:r w:rsidR="00BA3387">
        <w:rPr>
          <w:rFonts w:cs="Arial"/>
          <w:szCs w:val="22"/>
        </w:rPr>
        <w:t xml:space="preserve">d byla podána, nebo k výběru </w:t>
      </w:r>
      <w:r>
        <w:rPr>
          <w:rFonts w:cs="Arial"/>
          <w:szCs w:val="22"/>
        </w:rPr>
        <w:t xml:space="preserve">zbyla pouze jedna nabídka, </w:t>
      </w:r>
    </w:p>
    <w:p w:rsidR="008F5617" w:rsidRDefault="00DF487F" w:rsidP="008F5617">
      <w:pPr>
        <w:spacing w:line="240" w:lineRule="auto"/>
        <w:ind w:left="567"/>
        <w:jc w:val="both"/>
        <w:rPr>
          <w:rFonts w:cs="Arial"/>
          <w:szCs w:val="22"/>
        </w:rPr>
      </w:pPr>
      <w:r>
        <w:rPr>
          <w:rFonts w:cs="Arial"/>
          <w:szCs w:val="22"/>
        </w:rPr>
        <w:t>a t</w:t>
      </w:r>
      <w:r w:rsidR="008F5617">
        <w:rPr>
          <w:rFonts w:cs="Arial"/>
          <w:szCs w:val="22"/>
        </w:rPr>
        <w:t>o bez náhrady nákladů zájemců</w:t>
      </w:r>
      <w:r>
        <w:rPr>
          <w:rFonts w:cs="Arial"/>
          <w:szCs w:val="22"/>
        </w:rPr>
        <w:t xml:space="preserve">. O zrušení veřejné soutěže bude vyhlašovatel informovat všechny uchazeče, jejichž včas podaná nabídka nebyla vyřazena při posuzování úplnosti. Rozhodnutí o zrušení veřejné soutěže bude zveřejněno </w:t>
      </w:r>
      <w:r w:rsidR="008F5617">
        <w:rPr>
          <w:rFonts w:cs="Arial"/>
          <w:szCs w:val="22"/>
        </w:rPr>
        <w:t>stejným způsobem jako tato výzva.</w:t>
      </w:r>
      <w:r>
        <w:rPr>
          <w:rFonts w:cs="Arial"/>
          <w:szCs w:val="22"/>
        </w:rPr>
        <w:t xml:space="preserve"> </w:t>
      </w:r>
      <w:bookmarkStart w:id="27" w:name="_Toc361646480"/>
      <w:bookmarkEnd w:id="22"/>
      <w:bookmarkEnd w:id="23"/>
      <w:bookmarkEnd w:id="24"/>
    </w:p>
    <w:p w:rsidR="002E654B" w:rsidRDefault="002E654B" w:rsidP="008F5617">
      <w:pPr>
        <w:spacing w:line="240" w:lineRule="auto"/>
        <w:ind w:left="567"/>
        <w:jc w:val="both"/>
        <w:rPr>
          <w:rFonts w:cs="Arial"/>
          <w:szCs w:val="22"/>
        </w:rPr>
      </w:pPr>
    </w:p>
    <w:p w:rsidR="008F5617" w:rsidRDefault="00607C28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>
        <w:rPr>
          <w:rFonts w:cs="Arial"/>
          <w:szCs w:val="22"/>
        </w:rPr>
        <w:t>Uchazeč</w:t>
      </w:r>
      <w:r w:rsidR="009C5F49" w:rsidRPr="00DB3B00">
        <w:rPr>
          <w:rFonts w:cs="Arial"/>
          <w:szCs w:val="22"/>
        </w:rPr>
        <w:t xml:space="preserve"> může požadovat dodatečné informace</w:t>
      </w:r>
      <w:r>
        <w:rPr>
          <w:rFonts w:cs="Arial"/>
          <w:szCs w:val="22"/>
        </w:rPr>
        <w:t xml:space="preserve">. </w:t>
      </w:r>
      <w:r w:rsidR="009C5F49" w:rsidRPr="00DB3B00">
        <w:rPr>
          <w:rFonts w:cs="Arial"/>
          <w:szCs w:val="22"/>
        </w:rPr>
        <w:t>Žádost o dodat</w:t>
      </w:r>
      <w:r>
        <w:rPr>
          <w:rFonts w:cs="Arial"/>
          <w:szCs w:val="22"/>
        </w:rPr>
        <w:t xml:space="preserve">ečné je uchazeč </w:t>
      </w:r>
      <w:r w:rsidR="009C5F49" w:rsidRPr="00DB3B00">
        <w:rPr>
          <w:rFonts w:cs="Arial"/>
          <w:szCs w:val="22"/>
        </w:rPr>
        <w:t xml:space="preserve">povinen doručit v písemné podobě </w:t>
      </w:r>
      <w:proofErr w:type="gramStart"/>
      <w:r w:rsidR="009C5F49" w:rsidRPr="00DB3B00">
        <w:rPr>
          <w:rFonts w:cs="Arial"/>
          <w:szCs w:val="22"/>
        </w:rPr>
        <w:t xml:space="preserve">nejpozději  </w:t>
      </w:r>
      <w:r w:rsidR="00BA3387">
        <w:rPr>
          <w:rFonts w:cs="Arial"/>
          <w:szCs w:val="22"/>
        </w:rPr>
        <w:t xml:space="preserve">5 </w:t>
      </w:r>
      <w:r w:rsidR="009C5F49" w:rsidRPr="00DB3B00">
        <w:rPr>
          <w:rFonts w:cs="Arial"/>
          <w:szCs w:val="22"/>
        </w:rPr>
        <w:t>pracovních</w:t>
      </w:r>
      <w:proofErr w:type="gramEnd"/>
      <w:r w:rsidR="009C5F49" w:rsidRPr="00DB3B00">
        <w:rPr>
          <w:rFonts w:cs="Arial"/>
          <w:szCs w:val="22"/>
        </w:rPr>
        <w:t xml:space="preserve"> dnů před uplynutím lhůty pro podání nabídek.</w:t>
      </w:r>
      <w:bookmarkStart w:id="28" w:name="_Toc361646481"/>
      <w:bookmarkEnd w:id="27"/>
      <w:r w:rsidR="008F5617">
        <w:rPr>
          <w:rFonts w:cs="Arial"/>
          <w:szCs w:val="22"/>
        </w:rPr>
        <w:t xml:space="preserve"> </w:t>
      </w:r>
      <w:r w:rsidRPr="008F5617">
        <w:rPr>
          <w:rFonts w:cs="Arial"/>
          <w:szCs w:val="22"/>
        </w:rPr>
        <w:t xml:space="preserve">Vyhlašovatel </w:t>
      </w:r>
      <w:r w:rsidR="009C5F49" w:rsidRPr="008F5617">
        <w:rPr>
          <w:rFonts w:cs="Arial"/>
          <w:szCs w:val="22"/>
        </w:rPr>
        <w:t>n</w:t>
      </w:r>
      <w:r w:rsidRPr="008F5617">
        <w:rPr>
          <w:rFonts w:cs="Arial"/>
          <w:szCs w:val="22"/>
        </w:rPr>
        <w:t xml:space="preserve">a dotazy odpoví nejpozději </w:t>
      </w:r>
      <w:r w:rsidR="00BA3387">
        <w:rPr>
          <w:rFonts w:cs="Arial"/>
          <w:szCs w:val="22"/>
        </w:rPr>
        <w:t>4 pracovní dny před uplynutím lhůty pro podání nabídek.</w:t>
      </w:r>
      <w:bookmarkStart w:id="29" w:name="_Toc361646482"/>
      <w:bookmarkEnd w:id="28"/>
      <w:r w:rsidR="00BA3387">
        <w:rPr>
          <w:rFonts w:cs="Arial"/>
          <w:szCs w:val="22"/>
        </w:rPr>
        <w:t xml:space="preserve"> D</w:t>
      </w:r>
      <w:r w:rsidR="009C5F49" w:rsidRPr="008F5617">
        <w:rPr>
          <w:rFonts w:cs="Arial"/>
          <w:szCs w:val="22"/>
        </w:rPr>
        <w:t xml:space="preserve">odatečné informace budou průběžně zveřejňovány </w:t>
      </w:r>
      <w:r w:rsidR="008F5617" w:rsidRPr="008F5617">
        <w:rPr>
          <w:rFonts w:cs="Arial"/>
          <w:szCs w:val="22"/>
        </w:rPr>
        <w:t xml:space="preserve">stejným způsobem jako tato výzva. </w:t>
      </w:r>
      <w:r w:rsidRPr="008F5617">
        <w:rPr>
          <w:rFonts w:cs="Arial"/>
          <w:szCs w:val="22"/>
        </w:rPr>
        <w:t>Vyhlašovatel</w:t>
      </w:r>
      <w:r w:rsidR="009C5F49" w:rsidRPr="008F5617">
        <w:rPr>
          <w:rFonts w:cs="Arial"/>
          <w:szCs w:val="22"/>
        </w:rPr>
        <w:t xml:space="preserve"> doporučuje průběžně sledovat informace k</w:t>
      </w:r>
      <w:r w:rsidRPr="008F5617">
        <w:rPr>
          <w:rFonts w:cs="Arial"/>
          <w:szCs w:val="22"/>
        </w:rPr>
        <w:t> veřejné soutěži.</w:t>
      </w:r>
      <w:r w:rsidR="009C5F49" w:rsidRPr="008F5617">
        <w:rPr>
          <w:rFonts w:cs="Arial"/>
          <w:szCs w:val="22"/>
        </w:rPr>
        <w:t xml:space="preserve"> </w:t>
      </w:r>
    </w:p>
    <w:p w:rsidR="002E654B" w:rsidRDefault="002E654B" w:rsidP="002E654B">
      <w:pPr>
        <w:spacing w:line="240" w:lineRule="auto"/>
        <w:ind w:left="567"/>
        <w:jc w:val="both"/>
        <w:rPr>
          <w:rFonts w:cs="Arial"/>
          <w:szCs w:val="22"/>
        </w:rPr>
      </w:pPr>
    </w:p>
    <w:p w:rsidR="009C5F49" w:rsidRDefault="00607C28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 w:rsidRPr="008F5617">
        <w:rPr>
          <w:rFonts w:cs="Arial"/>
          <w:szCs w:val="22"/>
        </w:rPr>
        <w:t xml:space="preserve">Vyhlašovatel </w:t>
      </w:r>
      <w:r w:rsidR="009C5F49" w:rsidRPr="008F5617">
        <w:rPr>
          <w:rFonts w:cs="Arial"/>
          <w:szCs w:val="22"/>
        </w:rPr>
        <w:t>stanoví, že pro p</w:t>
      </w:r>
      <w:r w:rsidR="00EF5B02" w:rsidRPr="008F5617">
        <w:rPr>
          <w:rFonts w:cs="Arial"/>
          <w:szCs w:val="22"/>
        </w:rPr>
        <w:t xml:space="preserve">rávní čistotu </w:t>
      </w:r>
      <w:r w:rsidR="009C5F49" w:rsidRPr="008F5617">
        <w:rPr>
          <w:rFonts w:cs="Arial"/>
          <w:szCs w:val="22"/>
        </w:rPr>
        <w:t>musí být veškerá komunikace realizována pouze písemnou formou. Jakýkoliv další způsob, např. osobní jednání,</w:t>
      </w:r>
      <w:r w:rsidRPr="008F5617">
        <w:rPr>
          <w:rFonts w:cs="Arial"/>
          <w:szCs w:val="22"/>
        </w:rPr>
        <w:t xml:space="preserve"> telefonicky</w:t>
      </w:r>
      <w:r w:rsidR="009C5F49" w:rsidRPr="008F5617">
        <w:rPr>
          <w:rFonts w:cs="Arial"/>
          <w:szCs w:val="22"/>
        </w:rPr>
        <w:t xml:space="preserve"> apod., je vyloučen.</w:t>
      </w:r>
      <w:bookmarkEnd w:id="29"/>
      <w:r w:rsidR="009C5F49" w:rsidRPr="008F5617">
        <w:rPr>
          <w:rFonts w:cs="Arial"/>
          <w:szCs w:val="22"/>
        </w:rPr>
        <w:t xml:space="preserve"> </w:t>
      </w:r>
    </w:p>
    <w:p w:rsidR="002E654B" w:rsidRDefault="002E654B" w:rsidP="002E654B">
      <w:pPr>
        <w:spacing w:line="240" w:lineRule="auto"/>
        <w:ind w:left="567"/>
        <w:jc w:val="both"/>
        <w:rPr>
          <w:rFonts w:cs="Arial"/>
          <w:szCs w:val="22"/>
        </w:rPr>
      </w:pPr>
    </w:p>
    <w:p w:rsidR="008F5617" w:rsidRDefault="008F5617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 w:rsidRPr="00DC420D">
        <w:rPr>
          <w:rFonts w:cs="Arial"/>
          <w:szCs w:val="22"/>
        </w:rPr>
        <w:t xml:space="preserve">Nabídka, která nebude obsahovat doplněný a podepsaný návrh smlouvy, je nabídkou neúplnou a </w:t>
      </w:r>
      <w:r w:rsidR="00BA3387">
        <w:rPr>
          <w:rFonts w:cs="Arial"/>
          <w:szCs w:val="22"/>
        </w:rPr>
        <w:t xml:space="preserve">uchazeč </w:t>
      </w:r>
      <w:r w:rsidRPr="00DC420D">
        <w:rPr>
          <w:rFonts w:cs="Arial"/>
          <w:szCs w:val="22"/>
        </w:rPr>
        <w:t xml:space="preserve">bude z veřejné soutěže </w:t>
      </w:r>
      <w:r w:rsidR="00BA3387">
        <w:rPr>
          <w:rFonts w:cs="Arial"/>
          <w:szCs w:val="22"/>
        </w:rPr>
        <w:t>vyloučen (nabídka bude vyřazena)</w:t>
      </w:r>
      <w:r w:rsidRPr="00DC420D">
        <w:rPr>
          <w:rFonts w:cs="Arial"/>
          <w:szCs w:val="22"/>
        </w:rPr>
        <w:t xml:space="preserve">. </w:t>
      </w:r>
      <w:r w:rsidR="00BA3387">
        <w:rPr>
          <w:rFonts w:cs="Arial"/>
          <w:szCs w:val="22"/>
        </w:rPr>
        <w:t xml:space="preserve">Vyhlašovatel písemně vyrozumí bez zbytečného odkladu uchazeče o vyloučení z účasti ve veřejné soutěži. </w:t>
      </w:r>
    </w:p>
    <w:p w:rsidR="002E654B" w:rsidRDefault="002E654B" w:rsidP="002E654B">
      <w:pPr>
        <w:spacing w:line="240" w:lineRule="auto"/>
        <w:jc w:val="both"/>
        <w:rPr>
          <w:rFonts w:cs="Arial"/>
          <w:szCs w:val="22"/>
        </w:rPr>
      </w:pPr>
    </w:p>
    <w:p w:rsidR="002E654B" w:rsidRPr="002E654B" w:rsidRDefault="00BA3387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Nabídka, která nebude obsahovat požadované doklady ( </w:t>
      </w:r>
      <w:proofErr w:type="gramStart"/>
      <w:r>
        <w:rPr>
          <w:rFonts w:cs="Arial"/>
          <w:szCs w:val="22"/>
        </w:rPr>
        <w:t>5.1.-</w:t>
      </w:r>
      <w:r w:rsidR="002E654B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>5.3</w:t>
      </w:r>
      <w:proofErr w:type="gramEnd"/>
      <w:r>
        <w:rPr>
          <w:rFonts w:cs="Arial"/>
          <w:szCs w:val="22"/>
        </w:rPr>
        <w:t xml:space="preserve"> ), je nabídkou neúplnou a uchazeč bude z účasti ve veřejné soutěži vyloučen (nabídka bude vyřazena). Vyhlašovatel písemně vyrozumí bez zbytečného odkladu uchazeče o vyloučení z účasti ve veřejné soutěži. </w:t>
      </w:r>
    </w:p>
    <w:p w:rsidR="002E654B" w:rsidRDefault="002E654B" w:rsidP="002E654B">
      <w:pPr>
        <w:spacing w:line="240" w:lineRule="auto"/>
        <w:ind w:left="567"/>
        <w:jc w:val="both"/>
        <w:rPr>
          <w:rFonts w:cs="Arial"/>
          <w:szCs w:val="22"/>
        </w:rPr>
      </w:pPr>
    </w:p>
    <w:p w:rsidR="006F5A36" w:rsidRPr="002E654B" w:rsidRDefault="006F5A36" w:rsidP="002E654B">
      <w:pPr>
        <w:numPr>
          <w:ilvl w:val="1"/>
          <w:numId w:val="18"/>
        </w:numPr>
        <w:spacing w:line="240" w:lineRule="auto"/>
        <w:ind w:left="567" w:hanging="567"/>
        <w:jc w:val="both"/>
        <w:rPr>
          <w:rFonts w:cs="Arial"/>
          <w:szCs w:val="22"/>
        </w:rPr>
      </w:pPr>
      <w:r w:rsidRPr="00C62252">
        <w:rPr>
          <w:rFonts w:cs="Arial"/>
          <w:szCs w:val="22"/>
        </w:rPr>
        <w:t>V p</w:t>
      </w:r>
      <w:r w:rsidRPr="002E654B">
        <w:rPr>
          <w:rFonts w:cs="Arial"/>
          <w:szCs w:val="22"/>
        </w:rPr>
        <w:t>řípadě, že uchazeč, jehož nabídka byla nejvhodnější, odmítne uzavří</w:t>
      </w:r>
      <w:r w:rsidR="00C62252">
        <w:rPr>
          <w:rFonts w:cs="Arial"/>
          <w:szCs w:val="22"/>
        </w:rPr>
        <w:t xml:space="preserve">t smlouvu nebo neposkytne-li řádnou </w:t>
      </w:r>
      <w:proofErr w:type="gramStart"/>
      <w:r w:rsidR="00C62252">
        <w:rPr>
          <w:rFonts w:cs="Arial"/>
          <w:szCs w:val="22"/>
        </w:rPr>
        <w:t xml:space="preserve">součinnost, </w:t>
      </w:r>
      <w:r w:rsidRPr="002E654B">
        <w:rPr>
          <w:rFonts w:cs="Arial"/>
          <w:szCs w:val="22"/>
        </w:rPr>
        <w:t xml:space="preserve"> vyzve</w:t>
      </w:r>
      <w:proofErr w:type="gramEnd"/>
      <w:r w:rsidRPr="002E654B">
        <w:rPr>
          <w:rFonts w:cs="Arial"/>
          <w:szCs w:val="22"/>
        </w:rPr>
        <w:t xml:space="preserve"> vyhlašovatel k uzavření </w:t>
      </w:r>
      <w:r w:rsidR="00C62252">
        <w:rPr>
          <w:rFonts w:cs="Arial"/>
          <w:szCs w:val="22"/>
        </w:rPr>
        <w:t>smlouvy dalšího účastníka veřejné soutěže, a to v pořadí, který vyplývá z výsledku hodnocení.</w:t>
      </w:r>
    </w:p>
    <w:p w:rsidR="009C5F49" w:rsidRPr="00366034" w:rsidRDefault="009C5F49" w:rsidP="002E654B">
      <w:pPr>
        <w:spacing w:line="240" w:lineRule="auto"/>
        <w:ind w:left="567"/>
        <w:jc w:val="both"/>
        <w:rPr>
          <w:rFonts w:cs="Arial"/>
          <w:szCs w:val="22"/>
        </w:rPr>
      </w:pPr>
    </w:p>
    <w:p w:rsidR="009C5F49" w:rsidRPr="00B0355F" w:rsidRDefault="009C5F49" w:rsidP="009C5F49">
      <w:pPr>
        <w:numPr>
          <w:ilvl w:val="0"/>
          <w:numId w:val="18"/>
        </w:numPr>
        <w:spacing w:line="240" w:lineRule="auto"/>
        <w:rPr>
          <w:rFonts w:cs="Arial"/>
          <w:b/>
          <w:szCs w:val="22"/>
        </w:rPr>
      </w:pPr>
      <w:bookmarkStart w:id="30" w:name="_Toc345060859"/>
      <w:bookmarkStart w:id="31" w:name="_Toc361646509"/>
      <w:r w:rsidRPr="00B0355F">
        <w:rPr>
          <w:rFonts w:cs="Arial"/>
          <w:b/>
          <w:szCs w:val="22"/>
        </w:rPr>
        <w:t>S</w:t>
      </w:r>
      <w:bookmarkEnd w:id="30"/>
      <w:bookmarkEnd w:id="31"/>
      <w:r w:rsidRPr="00B0355F">
        <w:rPr>
          <w:rFonts w:cs="Arial"/>
          <w:b/>
          <w:szCs w:val="22"/>
        </w:rPr>
        <w:t>eznam příloh</w:t>
      </w:r>
    </w:p>
    <w:p w:rsidR="009C5F49" w:rsidRDefault="009C5F49" w:rsidP="009C5F49">
      <w:pPr>
        <w:spacing w:line="240" w:lineRule="auto"/>
        <w:jc w:val="both"/>
        <w:rPr>
          <w:rFonts w:cs="Arial"/>
          <w:szCs w:val="22"/>
        </w:rPr>
      </w:pPr>
      <w:r w:rsidRPr="00B75405">
        <w:rPr>
          <w:rFonts w:cs="Arial"/>
          <w:szCs w:val="22"/>
        </w:rPr>
        <w:t xml:space="preserve">Příloha č. 1 </w:t>
      </w:r>
      <w:r w:rsidRPr="00B75405">
        <w:rPr>
          <w:rFonts w:cs="Arial"/>
          <w:szCs w:val="22"/>
        </w:rPr>
        <w:tab/>
      </w:r>
      <w:proofErr w:type="gramStart"/>
      <w:r w:rsidR="009306F2">
        <w:rPr>
          <w:rFonts w:cs="Arial"/>
          <w:szCs w:val="22"/>
        </w:rPr>
        <w:t xml:space="preserve">Návrh </w:t>
      </w:r>
      <w:r w:rsidRPr="00B75405">
        <w:rPr>
          <w:rFonts w:cs="Arial"/>
          <w:szCs w:val="22"/>
        </w:rPr>
        <w:t xml:space="preserve"> smlouvy</w:t>
      </w:r>
      <w:proofErr w:type="gramEnd"/>
    </w:p>
    <w:p w:rsidR="003B071B" w:rsidRPr="00B75405" w:rsidRDefault="003B071B" w:rsidP="009C5F49">
      <w:pPr>
        <w:spacing w:line="24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Příloha č. 2</w:t>
      </w:r>
      <w:r>
        <w:rPr>
          <w:rFonts w:cs="Arial"/>
          <w:szCs w:val="22"/>
        </w:rPr>
        <w:tab/>
        <w:t>Čestné prohlášení</w:t>
      </w:r>
    </w:p>
    <w:p w:rsidR="005C39C6" w:rsidRDefault="005C39C6" w:rsidP="007E0644">
      <w:pPr>
        <w:pStyle w:val="NormlnIMP"/>
        <w:rPr>
          <w:rFonts w:ascii="Arial" w:hAnsi="Arial" w:cs="Arial"/>
          <w:sz w:val="22"/>
          <w:szCs w:val="22"/>
        </w:rPr>
      </w:pPr>
    </w:p>
    <w:p w:rsidR="005C39C6" w:rsidRDefault="005C39C6" w:rsidP="005C39C6">
      <w:pPr>
        <w:pStyle w:val="NormlnIMP"/>
        <w:jc w:val="center"/>
        <w:rPr>
          <w:rFonts w:ascii="Arial" w:hAnsi="Arial" w:cs="Arial"/>
          <w:sz w:val="22"/>
          <w:szCs w:val="22"/>
        </w:rPr>
      </w:pPr>
    </w:p>
    <w:p w:rsidR="005C39C6" w:rsidRPr="005C39C6" w:rsidRDefault="005C39C6" w:rsidP="005C39C6">
      <w:pPr>
        <w:pStyle w:val="NormlnIMP"/>
        <w:jc w:val="center"/>
        <w:rPr>
          <w:rFonts w:ascii="Arial" w:hAnsi="Arial" w:cs="Arial"/>
          <w:sz w:val="22"/>
          <w:szCs w:val="22"/>
        </w:rPr>
      </w:pPr>
    </w:p>
    <w:p w:rsidR="003B071B" w:rsidRDefault="003B071B" w:rsidP="00F07A0C">
      <w:pPr>
        <w:ind w:firstLine="4820"/>
        <w:jc w:val="center"/>
        <w:rPr>
          <w:rFonts w:cs="Arial"/>
          <w:szCs w:val="22"/>
        </w:rPr>
      </w:pPr>
    </w:p>
    <w:p w:rsidR="003B071B" w:rsidRDefault="003B071B" w:rsidP="00F07A0C">
      <w:pPr>
        <w:ind w:firstLine="4820"/>
        <w:jc w:val="center"/>
        <w:rPr>
          <w:rFonts w:cs="Arial"/>
          <w:szCs w:val="22"/>
        </w:rPr>
      </w:pPr>
    </w:p>
    <w:p w:rsidR="00F07A0C" w:rsidRDefault="003B071B" w:rsidP="003B071B">
      <w:pPr>
        <w:ind w:firstLine="4820"/>
        <w:rPr>
          <w:rFonts w:cs="Arial"/>
          <w:szCs w:val="22"/>
        </w:rPr>
      </w:pPr>
      <w:r>
        <w:rPr>
          <w:rFonts w:cs="Arial"/>
          <w:szCs w:val="22"/>
        </w:rPr>
        <w:t xml:space="preserve">                    plk. </w:t>
      </w:r>
      <w:r w:rsidR="000F77F0">
        <w:rPr>
          <w:rFonts w:cs="Arial"/>
          <w:szCs w:val="22"/>
        </w:rPr>
        <w:t>Ing. Petr Dostál</w:t>
      </w:r>
    </w:p>
    <w:p w:rsidR="00F07A0C" w:rsidRDefault="002E654B" w:rsidP="003B071B">
      <w:pPr>
        <w:spacing w:after="120"/>
        <w:ind w:left="3540" w:firstLine="708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="003B071B">
        <w:rPr>
          <w:rFonts w:cs="Arial"/>
          <w:szCs w:val="22"/>
        </w:rPr>
        <w:t>náměstek ředitele krajského ředitelství pro ekonomiku</w:t>
      </w:r>
    </w:p>
    <w:p w:rsidR="00F07A0C" w:rsidRDefault="00F07A0C" w:rsidP="00F07A0C">
      <w:pPr>
        <w:spacing w:after="120"/>
        <w:ind w:firstLine="4820"/>
        <w:jc w:val="center"/>
        <w:rPr>
          <w:rFonts w:cs="Arial"/>
          <w:szCs w:val="22"/>
        </w:rPr>
      </w:pPr>
    </w:p>
    <w:p w:rsidR="00A256C0" w:rsidRDefault="00A256C0" w:rsidP="00F07A0C">
      <w:pPr>
        <w:spacing w:after="120"/>
        <w:ind w:firstLine="4820"/>
        <w:jc w:val="center"/>
        <w:rPr>
          <w:rFonts w:cs="Arial"/>
          <w:szCs w:val="22"/>
        </w:rPr>
      </w:pPr>
    </w:p>
    <w:p w:rsidR="00A256C0" w:rsidRPr="001D0C4B" w:rsidRDefault="00A256C0" w:rsidP="00A256C0">
      <w:pPr>
        <w:spacing w:after="120"/>
        <w:rPr>
          <w:rFonts w:cs="Arial"/>
          <w:szCs w:val="22"/>
        </w:rPr>
      </w:pPr>
    </w:p>
    <w:sectPr w:rsidR="00A256C0" w:rsidRPr="001D0C4B" w:rsidSect="003838FA">
      <w:footerReference w:type="default" r:id="rId8"/>
      <w:headerReference w:type="first" r:id="rId9"/>
      <w:footerReference w:type="first" r:id="rId10"/>
      <w:type w:val="continuous"/>
      <w:pgSz w:w="11906" w:h="16838" w:code="9"/>
      <w:pgMar w:top="1418" w:right="1134" w:bottom="1418" w:left="1134" w:header="403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C2E" w:rsidRDefault="00351C2E">
      <w:r>
        <w:separator/>
      </w:r>
    </w:p>
  </w:endnote>
  <w:endnote w:type="continuationSeparator" w:id="0">
    <w:p w:rsidR="00351C2E" w:rsidRDefault="00351C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4AAB" w:rsidRDefault="00F8231F" w:rsidP="005C020E">
    <w:pPr>
      <w:pStyle w:val="Zpat"/>
      <w:jc w:val="right"/>
    </w:pPr>
    <w:r>
      <w:rPr>
        <w:rStyle w:val="slostrnky"/>
      </w:rPr>
      <w:fldChar w:fldCharType="begin"/>
    </w:r>
    <w:r w:rsidR="005C020E">
      <w:rPr>
        <w:rStyle w:val="slostrnky"/>
      </w:rPr>
      <w:instrText xml:space="preserve"> PAGE </w:instrText>
    </w:r>
    <w:r>
      <w:rPr>
        <w:rStyle w:val="slostrnky"/>
      </w:rPr>
      <w:fldChar w:fldCharType="separate"/>
    </w:r>
    <w:r w:rsidR="00F6030C">
      <w:rPr>
        <w:rStyle w:val="slostrnky"/>
        <w:noProof/>
      </w:rPr>
      <w:t>4</w:t>
    </w:r>
    <w:r>
      <w:rPr>
        <w:rStyle w:val="slostrnk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Arial"/>
        <w:sz w:val="18"/>
        <w:szCs w:val="18"/>
      </w:rPr>
      <w:id w:val="1780378850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7E0644" w:rsidRDefault="007E0644" w:rsidP="007E0644">
            <w:pPr>
              <w:pStyle w:val="Zpat"/>
              <w:jc w:val="center"/>
              <w:rPr>
                <w:rFonts w:cs="Arial"/>
                <w:sz w:val="18"/>
                <w:szCs w:val="18"/>
              </w:rPr>
            </w:pPr>
          </w:p>
          <w:p w:rsidR="007E0644" w:rsidRPr="007E0644" w:rsidRDefault="00351C2E" w:rsidP="007E0644">
            <w:pPr>
              <w:pStyle w:val="Zpat"/>
              <w:jc w:val="center"/>
              <w:rPr>
                <w:rFonts w:cs="Arial"/>
                <w:sz w:val="18"/>
                <w:szCs w:val="18"/>
              </w:rPr>
            </w:pPr>
          </w:p>
        </w:sdtContent>
      </w:sdt>
    </w:sdtContent>
  </w:sdt>
  <w:p w:rsidR="003033CD" w:rsidRPr="0013689E" w:rsidRDefault="003033CD" w:rsidP="005C39C6">
    <w:pPr>
      <w:pStyle w:val="Zpat"/>
      <w:ind w:left="0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C2E" w:rsidRDefault="00351C2E">
      <w:r>
        <w:separator/>
      </w:r>
    </w:p>
  </w:footnote>
  <w:footnote w:type="continuationSeparator" w:id="0">
    <w:p w:rsidR="00351C2E" w:rsidRDefault="00351C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33CD" w:rsidRDefault="00246E7F" w:rsidP="001634F4">
    <w:pPr>
      <w:pStyle w:val="n3"/>
    </w:pPr>
    <w:r>
      <w:drawing>
        <wp:anchor distT="0" distB="0" distL="114300" distR="114300" simplePos="0" relativeHeight="251660288" behindDoc="1" locked="1" layoutInCell="1" allowOverlap="1" wp14:anchorId="365A302A" wp14:editId="3CF6843D">
          <wp:simplePos x="0" y="0"/>
          <wp:positionH relativeFrom="page">
            <wp:posOffset>720090</wp:posOffset>
          </wp:positionH>
          <wp:positionV relativeFrom="page">
            <wp:posOffset>360045</wp:posOffset>
          </wp:positionV>
          <wp:extent cx="6134735" cy="1275715"/>
          <wp:effectExtent l="0" t="0" r="0" b="635"/>
          <wp:wrapNone/>
          <wp:docPr id="38" name="obrázek 38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735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956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2138"/>
      <w:gridCol w:w="168"/>
      <w:gridCol w:w="7259"/>
    </w:tblGrid>
    <w:tr w:rsidR="00DF52E7" w:rsidTr="00CE26D9">
      <w:trPr>
        <w:trHeight w:val="1286"/>
      </w:trPr>
      <w:tc>
        <w:tcPr>
          <w:tcW w:w="2138" w:type="dxa"/>
          <w:vAlign w:val="bottom"/>
        </w:tcPr>
        <w:p w:rsidR="004C509E" w:rsidRDefault="004C509E" w:rsidP="003E0E50">
          <w:pPr>
            <w:pStyle w:val="Zhlav"/>
          </w:pPr>
        </w:p>
      </w:tc>
      <w:tc>
        <w:tcPr>
          <w:tcW w:w="168" w:type="dxa"/>
          <w:tcBorders>
            <w:left w:val="nil"/>
          </w:tcBorders>
          <w:vAlign w:val="bottom"/>
        </w:tcPr>
        <w:p w:rsidR="004C509E" w:rsidRPr="00BD37AC" w:rsidRDefault="004C509E" w:rsidP="003E0E50">
          <w:pPr>
            <w:pStyle w:val="Zhlav"/>
          </w:pPr>
        </w:p>
      </w:tc>
      <w:tc>
        <w:tcPr>
          <w:tcW w:w="7259" w:type="dxa"/>
          <w:vAlign w:val="bottom"/>
        </w:tcPr>
        <w:p w:rsidR="00F2713B" w:rsidRDefault="0022147E" w:rsidP="003E0E50">
          <w:pPr>
            <w:pStyle w:val="Zhlav"/>
          </w:pPr>
          <w:r w:rsidRPr="0022147E">
            <w:t>Krajské ředitelství Policie Středočeského kraje</w:t>
          </w:r>
        </w:p>
        <w:p w:rsidR="0022147E" w:rsidRDefault="0022147E" w:rsidP="003E0E50">
          <w:pPr>
            <w:pStyle w:val="Zhlav"/>
          </w:pPr>
        </w:p>
        <w:p w:rsidR="004C509E" w:rsidRDefault="004C509E" w:rsidP="003E0E50">
          <w:pPr>
            <w:pStyle w:val="Zahlavi2"/>
          </w:pPr>
        </w:p>
        <w:p w:rsidR="004C509E" w:rsidRPr="006867E9" w:rsidRDefault="004C509E" w:rsidP="003E0E50">
          <w:pPr>
            <w:pStyle w:val="Zahlavi3"/>
          </w:pPr>
        </w:p>
      </w:tc>
    </w:tr>
    <w:tr w:rsidR="00DF52E7" w:rsidTr="00CE26D9">
      <w:trPr>
        <w:trHeight w:val="666"/>
      </w:trPr>
      <w:tc>
        <w:tcPr>
          <w:tcW w:w="2138" w:type="dxa"/>
        </w:tcPr>
        <w:p w:rsidR="003033CD" w:rsidRDefault="003033CD" w:rsidP="00776A76">
          <w:pPr>
            <w:pStyle w:val="Zhlav"/>
          </w:pPr>
        </w:p>
      </w:tc>
      <w:tc>
        <w:tcPr>
          <w:tcW w:w="168" w:type="dxa"/>
          <w:tcBorders>
            <w:left w:val="nil"/>
          </w:tcBorders>
        </w:tcPr>
        <w:p w:rsidR="003033CD" w:rsidRPr="00BD37AC" w:rsidRDefault="003033CD" w:rsidP="00652F98">
          <w:pPr>
            <w:pStyle w:val="Zhlav"/>
          </w:pPr>
        </w:p>
      </w:tc>
      <w:tc>
        <w:tcPr>
          <w:tcW w:w="7259" w:type="dxa"/>
          <w:vAlign w:val="bottom"/>
        </w:tcPr>
        <w:p w:rsidR="003033CD" w:rsidRPr="006867E9" w:rsidRDefault="003033CD" w:rsidP="005B2342">
          <w:pPr>
            <w:pStyle w:val="Zahlavi3"/>
          </w:pPr>
        </w:p>
      </w:tc>
    </w:tr>
  </w:tbl>
  <w:p w:rsidR="003033CD" w:rsidRDefault="00246E7F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83BEEDA" wp14:editId="0E47011B">
              <wp:simplePos x="0" y="0"/>
              <wp:positionH relativeFrom="page">
                <wp:posOffset>252095</wp:posOffset>
              </wp:positionH>
              <wp:positionV relativeFrom="page">
                <wp:posOffset>5346700</wp:posOffset>
              </wp:positionV>
              <wp:extent cx="144145" cy="0"/>
              <wp:effectExtent l="13970" t="12700" r="13335" b="6350"/>
              <wp:wrapNone/>
              <wp:docPr id="4" name="Lin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4414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2F399B" id="Line 3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.85pt,421pt" to="31.2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" strokecolor="#1d1d1b" strokeweight=".5pt"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55022F77" wp14:editId="4FE3CD15">
              <wp:simplePos x="0" y="0"/>
              <wp:positionH relativeFrom="page">
                <wp:posOffset>180340</wp:posOffset>
              </wp:positionH>
              <wp:positionV relativeFrom="page">
                <wp:posOffset>7200900</wp:posOffset>
              </wp:positionV>
              <wp:extent cx="215900" cy="0"/>
              <wp:effectExtent l="8890" t="9525" r="13335" b="9525"/>
              <wp:wrapNone/>
              <wp:docPr id="3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CF647C0" id="Line 2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567pt" to="31.2pt,56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" strokecolor="#1d1d1b" strokeweight=".5pt">
              <v:stroke dashstyle="dash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1" wp14:anchorId="713F8B33" wp14:editId="2DCC04F0">
              <wp:simplePos x="0" y="0"/>
              <wp:positionH relativeFrom="page">
                <wp:posOffset>180340</wp:posOffset>
              </wp:positionH>
              <wp:positionV relativeFrom="page">
                <wp:posOffset>3600450</wp:posOffset>
              </wp:positionV>
              <wp:extent cx="215900" cy="0"/>
              <wp:effectExtent l="8890" t="9525" r="13335" b="9525"/>
              <wp:wrapNone/>
              <wp:docPr id="2" name="Lin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1D1D1B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C7D821" id="Line 2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4.2pt,283.5pt" to="31.2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" strokecolor="#1d1d1b" strokeweight=".5pt">
              <v:stroke dashstyle="dash"/>
              <w10:wrap anchorx="page" anchory="pag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1" layoutInCell="1" allowOverlap="1" wp14:anchorId="06E623C3" wp14:editId="45F6A8A3">
              <wp:simplePos x="0" y="0"/>
              <wp:positionH relativeFrom="page">
                <wp:posOffset>6320155</wp:posOffset>
              </wp:positionH>
              <wp:positionV relativeFrom="page">
                <wp:posOffset>356870</wp:posOffset>
              </wp:positionV>
              <wp:extent cx="514350" cy="561975"/>
              <wp:effectExtent l="5080" t="13970" r="13970" b="11430"/>
              <wp:wrapNone/>
              <wp:docPr id="1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435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033CD" w:rsidRDefault="00246E7F" w:rsidP="0086642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FF6D8D" wp14:editId="3E1A80BB">
                                <wp:extent cx="504825" cy="552450"/>
                                <wp:effectExtent l="0" t="0" r="9525" b="0"/>
                                <wp:docPr id="5" name="obrázek 1" descr="Středočeš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Středočeši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04825" cy="552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623C3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497.65pt;margin-top:28.1pt;width:40.5pt;height:44.25pt;z-index:251655168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" strokecolor="white">
              <v:textbox style="mso-fit-shape-to-text:t" inset="0,0,0,0">
                <w:txbxContent>
                  <w:p w:rsidR="003033CD" w:rsidRDefault="00246E7F" w:rsidP="00866422">
                    <w:r>
                      <w:rPr>
                        <w:noProof/>
                      </w:rPr>
                      <w:drawing>
                        <wp:inline distT="0" distB="0" distL="0" distR="0" wp14:anchorId="0CFF6D8D" wp14:editId="3E1A80BB">
                          <wp:extent cx="504825" cy="552450"/>
                          <wp:effectExtent l="0" t="0" r="9525" b="0"/>
                          <wp:docPr id="5" name="obrázek 1" descr="Středočeš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Středočeši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04825" cy="552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2"/>
    <w:multiLevelType w:val="multilevel"/>
    <w:tmpl w:val="00000012"/>
    <w:name w:val="WW8Num17"/>
    <w:lvl w:ilvl="0">
      <w:start w:val="1"/>
      <w:numFmt w:val="decimal"/>
      <w:pStyle w:val="Textodstavce"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425"/>
      </w:pPr>
      <w:rPr>
        <w:b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(%7)"/>
      <w:lvlJc w:val="left"/>
      <w:pPr>
        <w:tabs>
          <w:tab w:val="num" w:pos="785"/>
        </w:tabs>
        <w:ind w:left="0" w:firstLine="425"/>
      </w:pPr>
    </w:lvl>
    <w:lvl w:ilvl="7">
      <w:start w:val="1"/>
      <w:numFmt w:val="decimal"/>
      <w:lvlText w:val="%8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 w:cs="Times New Roman"/>
      </w:rPr>
    </w:lvl>
    <w:lvl w:ilvl="8">
      <w:start w:val="1"/>
      <w:numFmt w:val="decimal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" w15:restartNumberingAfterBreak="0">
    <w:nsid w:val="03503B1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B132D4"/>
    <w:multiLevelType w:val="hybridMultilevel"/>
    <w:tmpl w:val="921E0D1A"/>
    <w:lvl w:ilvl="0" w:tplc="15FCAD1A">
      <w:start w:val="1"/>
      <w:numFmt w:val="lowerLetter"/>
      <w:lvlText w:val="%1)"/>
      <w:lvlJc w:val="left"/>
      <w:pPr>
        <w:ind w:left="1069" w:hanging="360"/>
      </w:pPr>
      <w:rPr>
        <w:rFonts w:ascii="Arial" w:eastAsia="Times New Roman" w:hAnsi="Arial" w:cs="Arial"/>
        <w:b w:val="0"/>
      </w:rPr>
    </w:lvl>
    <w:lvl w:ilvl="1" w:tplc="0405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9CD3E6F"/>
    <w:multiLevelType w:val="multilevel"/>
    <w:tmpl w:val="9CBA02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0A631734"/>
    <w:multiLevelType w:val="hybridMultilevel"/>
    <w:tmpl w:val="723AB8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D61053"/>
    <w:multiLevelType w:val="hybridMultilevel"/>
    <w:tmpl w:val="63AE69D8"/>
    <w:lvl w:ilvl="0" w:tplc="0E0E876A">
      <w:start w:val="1"/>
      <w:numFmt w:val="lowerLetter"/>
      <w:lvlText w:val="%1)"/>
      <w:lvlJc w:val="left"/>
      <w:pPr>
        <w:ind w:left="705" w:hanging="52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60" w:hanging="360"/>
      </w:pPr>
    </w:lvl>
    <w:lvl w:ilvl="2" w:tplc="0405001B" w:tentative="1">
      <w:start w:val="1"/>
      <w:numFmt w:val="lowerRoman"/>
      <w:lvlText w:val="%3."/>
      <w:lvlJc w:val="right"/>
      <w:pPr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1D74270E"/>
    <w:multiLevelType w:val="hybridMultilevel"/>
    <w:tmpl w:val="445017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C702B"/>
    <w:multiLevelType w:val="hybridMultilevel"/>
    <w:tmpl w:val="C16CE814"/>
    <w:lvl w:ilvl="0" w:tplc="B584385E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2149" w:hanging="360"/>
      </w:p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20D23FE1"/>
    <w:multiLevelType w:val="hybridMultilevel"/>
    <w:tmpl w:val="E7BCA236"/>
    <w:lvl w:ilvl="0" w:tplc="873CA10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795C8E"/>
    <w:multiLevelType w:val="hybridMultilevel"/>
    <w:tmpl w:val="7DACB146"/>
    <w:lvl w:ilvl="0" w:tplc="03BCAEAC"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2DFD0B5A"/>
    <w:multiLevelType w:val="hybridMultilevel"/>
    <w:tmpl w:val="22EC066E"/>
    <w:lvl w:ilvl="0" w:tplc="59D4A70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1A3863"/>
    <w:multiLevelType w:val="hybridMultilevel"/>
    <w:tmpl w:val="2828D1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F060C9"/>
    <w:multiLevelType w:val="hybridMultilevel"/>
    <w:tmpl w:val="6FC8E28A"/>
    <w:lvl w:ilvl="0" w:tplc="7C788F9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7710B84"/>
    <w:multiLevelType w:val="hybridMultilevel"/>
    <w:tmpl w:val="229ADFF2"/>
    <w:lvl w:ilvl="0" w:tplc="0405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48EA6F61"/>
    <w:multiLevelType w:val="hybridMultilevel"/>
    <w:tmpl w:val="79D0A4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21C50"/>
    <w:multiLevelType w:val="hybridMultilevel"/>
    <w:tmpl w:val="90FC8D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907D23"/>
    <w:multiLevelType w:val="multilevel"/>
    <w:tmpl w:val="F66E900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8" w:hanging="1800"/>
      </w:pPr>
      <w:rPr>
        <w:rFonts w:hint="default"/>
      </w:rPr>
    </w:lvl>
  </w:abstractNum>
  <w:abstractNum w:abstractNumId="17" w15:restartNumberingAfterBreak="0">
    <w:nsid w:val="50E06C73"/>
    <w:multiLevelType w:val="hybridMultilevel"/>
    <w:tmpl w:val="A5F2B51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AA599B"/>
    <w:multiLevelType w:val="hybridMultilevel"/>
    <w:tmpl w:val="57E6AEB6"/>
    <w:lvl w:ilvl="0" w:tplc="5F34D25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C0ED1"/>
    <w:multiLevelType w:val="multilevel"/>
    <w:tmpl w:val="5DBEA62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447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30A2311"/>
    <w:multiLevelType w:val="hybridMultilevel"/>
    <w:tmpl w:val="21A8A04E"/>
    <w:lvl w:ilvl="0" w:tplc="B584385E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9B5140"/>
    <w:multiLevelType w:val="hybridMultilevel"/>
    <w:tmpl w:val="90FC8D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DD271C"/>
    <w:multiLevelType w:val="multilevel"/>
    <w:tmpl w:val="A5009E6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143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1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28" w:hanging="1800"/>
      </w:pPr>
      <w:rPr>
        <w:rFonts w:hint="default"/>
      </w:rPr>
    </w:lvl>
  </w:abstractNum>
  <w:num w:numId="1">
    <w:abstractNumId w:val="11"/>
  </w:num>
  <w:num w:numId="2">
    <w:abstractNumId w:val="13"/>
  </w:num>
  <w:num w:numId="3">
    <w:abstractNumId w:val="4"/>
  </w:num>
  <w:num w:numId="4">
    <w:abstractNumId w:val="8"/>
  </w:num>
  <w:num w:numId="5">
    <w:abstractNumId w:val="21"/>
  </w:num>
  <w:num w:numId="6">
    <w:abstractNumId w:val="15"/>
  </w:num>
  <w:num w:numId="7">
    <w:abstractNumId w:val="6"/>
  </w:num>
  <w:num w:numId="8">
    <w:abstractNumId w:val="1"/>
  </w:num>
  <w:num w:numId="9">
    <w:abstractNumId w:val="19"/>
  </w:num>
  <w:num w:numId="10">
    <w:abstractNumId w:val="22"/>
  </w:num>
  <w:num w:numId="11">
    <w:abstractNumId w:val="0"/>
  </w:num>
  <w:num w:numId="12">
    <w:abstractNumId w:val="5"/>
  </w:num>
  <w:num w:numId="13">
    <w:abstractNumId w:val="2"/>
  </w:num>
  <w:num w:numId="14">
    <w:abstractNumId w:val="7"/>
  </w:num>
  <w:num w:numId="15">
    <w:abstractNumId w:val="14"/>
  </w:num>
  <w:num w:numId="16">
    <w:abstractNumId w:val="10"/>
  </w:num>
  <w:num w:numId="17">
    <w:abstractNumId w:val="18"/>
  </w:num>
  <w:num w:numId="18">
    <w:abstractNumId w:val="16"/>
  </w:num>
  <w:num w:numId="19">
    <w:abstractNumId w:val="12"/>
  </w:num>
  <w:num w:numId="20">
    <w:abstractNumId w:val="3"/>
  </w:num>
  <w:num w:numId="21">
    <w:abstractNumId w:val="17"/>
  </w:num>
  <w:num w:numId="22">
    <w:abstractNumId w:val="9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>
      <o:colormru v:ext="edit" colors="#f6bfd9,#1d1d1b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328"/>
    <w:rsid w:val="000047C7"/>
    <w:rsid w:val="000052BB"/>
    <w:rsid w:val="0001670F"/>
    <w:rsid w:val="00022D86"/>
    <w:rsid w:val="000253DC"/>
    <w:rsid w:val="000436D2"/>
    <w:rsid w:val="00045BA0"/>
    <w:rsid w:val="00055F56"/>
    <w:rsid w:val="00060086"/>
    <w:rsid w:val="00076573"/>
    <w:rsid w:val="00093E5A"/>
    <w:rsid w:val="000B33F7"/>
    <w:rsid w:val="000B3414"/>
    <w:rsid w:val="000B497B"/>
    <w:rsid w:val="000B6E14"/>
    <w:rsid w:val="000C2307"/>
    <w:rsid w:val="000D1E13"/>
    <w:rsid w:val="000E55AB"/>
    <w:rsid w:val="000F4CA3"/>
    <w:rsid w:val="000F77F0"/>
    <w:rsid w:val="000F7F8E"/>
    <w:rsid w:val="00102946"/>
    <w:rsid w:val="00114CE5"/>
    <w:rsid w:val="001157AB"/>
    <w:rsid w:val="00121364"/>
    <w:rsid w:val="00123775"/>
    <w:rsid w:val="0013689E"/>
    <w:rsid w:val="001634F4"/>
    <w:rsid w:val="0016498E"/>
    <w:rsid w:val="00166B7A"/>
    <w:rsid w:val="00183274"/>
    <w:rsid w:val="001A2815"/>
    <w:rsid w:val="001A3220"/>
    <w:rsid w:val="001B2872"/>
    <w:rsid w:val="001B3BAA"/>
    <w:rsid w:val="001C0B00"/>
    <w:rsid w:val="001C4E5C"/>
    <w:rsid w:val="001D0C4B"/>
    <w:rsid w:val="001D3E3B"/>
    <w:rsid w:val="001F322D"/>
    <w:rsid w:val="001F3DA8"/>
    <w:rsid w:val="00202850"/>
    <w:rsid w:val="00212D24"/>
    <w:rsid w:val="002166A2"/>
    <w:rsid w:val="0022147E"/>
    <w:rsid w:val="0023553B"/>
    <w:rsid w:val="002361C7"/>
    <w:rsid w:val="00245E71"/>
    <w:rsid w:val="00246E7F"/>
    <w:rsid w:val="00256FF0"/>
    <w:rsid w:val="0027027D"/>
    <w:rsid w:val="002E654B"/>
    <w:rsid w:val="002F76D0"/>
    <w:rsid w:val="003033CD"/>
    <w:rsid w:val="00305D24"/>
    <w:rsid w:val="0031453B"/>
    <w:rsid w:val="003250B9"/>
    <w:rsid w:val="0034288F"/>
    <w:rsid w:val="00351C2E"/>
    <w:rsid w:val="003838FA"/>
    <w:rsid w:val="003A16B8"/>
    <w:rsid w:val="003B071B"/>
    <w:rsid w:val="003B6567"/>
    <w:rsid w:val="003E0E50"/>
    <w:rsid w:val="003F7255"/>
    <w:rsid w:val="00404627"/>
    <w:rsid w:val="004059EE"/>
    <w:rsid w:val="004319F1"/>
    <w:rsid w:val="004343CD"/>
    <w:rsid w:val="0045268A"/>
    <w:rsid w:val="00462C94"/>
    <w:rsid w:val="004773C5"/>
    <w:rsid w:val="0048660F"/>
    <w:rsid w:val="004C509E"/>
    <w:rsid w:val="004D2726"/>
    <w:rsid w:val="004D3A46"/>
    <w:rsid w:val="004E57A0"/>
    <w:rsid w:val="004F4D70"/>
    <w:rsid w:val="00500D50"/>
    <w:rsid w:val="0051347E"/>
    <w:rsid w:val="0052552C"/>
    <w:rsid w:val="00550FCF"/>
    <w:rsid w:val="00552A15"/>
    <w:rsid w:val="0056260C"/>
    <w:rsid w:val="00581E24"/>
    <w:rsid w:val="00592A78"/>
    <w:rsid w:val="005A292B"/>
    <w:rsid w:val="005A2AD3"/>
    <w:rsid w:val="005B1BF0"/>
    <w:rsid w:val="005B2342"/>
    <w:rsid w:val="005B32F8"/>
    <w:rsid w:val="005C020E"/>
    <w:rsid w:val="005C39C6"/>
    <w:rsid w:val="005D0E83"/>
    <w:rsid w:val="00607C28"/>
    <w:rsid w:val="00610AAC"/>
    <w:rsid w:val="00613EDD"/>
    <w:rsid w:val="00614019"/>
    <w:rsid w:val="0061499D"/>
    <w:rsid w:val="00652F98"/>
    <w:rsid w:val="006659FB"/>
    <w:rsid w:val="00685018"/>
    <w:rsid w:val="006867E9"/>
    <w:rsid w:val="00686E4A"/>
    <w:rsid w:val="0069082B"/>
    <w:rsid w:val="006A1168"/>
    <w:rsid w:val="006A2115"/>
    <w:rsid w:val="006B36A5"/>
    <w:rsid w:val="006B71E6"/>
    <w:rsid w:val="006C325E"/>
    <w:rsid w:val="006C7185"/>
    <w:rsid w:val="006C7950"/>
    <w:rsid w:val="006E701B"/>
    <w:rsid w:val="006F1EDB"/>
    <w:rsid w:val="006F5A36"/>
    <w:rsid w:val="006F7660"/>
    <w:rsid w:val="00701DF8"/>
    <w:rsid w:val="007055C9"/>
    <w:rsid w:val="00717640"/>
    <w:rsid w:val="007351CF"/>
    <w:rsid w:val="00752D23"/>
    <w:rsid w:val="00756B60"/>
    <w:rsid w:val="00761602"/>
    <w:rsid w:val="00771D75"/>
    <w:rsid w:val="00776A76"/>
    <w:rsid w:val="00792F33"/>
    <w:rsid w:val="007B4824"/>
    <w:rsid w:val="007B5228"/>
    <w:rsid w:val="007C4284"/>
    <w:rsid w:val="007C71B0"/>
    <w:rsid w:val="007D0932"/>
    <w:rsid w:val="007D5FF8"/>
    <w:rsid w:val="007E0328"/>
    <w:rsid w:val="007E0644"/>
    <w:rsid w:val="0080548A"/>
    <w:rsid w:val="0080750F"/>
    <w:rsid w:val="00812E88"/>
    <w:rsid w:val="00842DBF"/>
    <w:rsid w:val="00847EE6"/>
    <w:rsid w:val="00851385"/>
    <w:rsid w:val="008523A4"/>
    <w:rsid w:val="00856EF5"/>
    <w:rsid w:val="00862981"/>
    <w:rsid w:val="00866422"/>
    <w:rsid w:val="00871803"/>
    <w:rsid w:val="008718D5"/>
    <w:rsid w:val="0087268C"/>
    <w:rsid w:val="00872D51"/>
    <w:rsid w:val="00873401"/>
    <w:rsid w:val="008A24E4"/>
    <w:rsid w:val="008B2ABD"/>
    <w:rsid w:val="008D3E5A"/>
    <w:rsid w:val="008F5617"/>
    <w:rsid w:val="00903316"/>
    <w:rsid w:val="009229FB"/>
    <w:rsid w:val="009260B0"/>
    <w:rsid w:val="009306F2"/>
    <w:rsid w:val="00937ED6"/>
    <w:rsid w:val="0094000F"/>
    <w:rsid w:val="0096154B"/>
    <w:rsid w:val="00970AB7"/>
    <w:rsid w:val="009821D0"/>
    <w:rsid w:val="0098308B"/>
    <w:rsid w:val="009850D8"/>
    <w:rsid w:val="00987705"/>
    <w:rsid w:val="00996AE6"/>
    <w:rsid w:val="009A2489"/>
    <w:rsid w:val="009A5333"/>
    <w:rsid w:val="009B1424"/>
    <w:rsid w:val="009B7FBC"/>
    <w:rsid w:val="009C0D71"/>
    <w:rsid w:val="009C5F49"/>
    <w:rsid w:val="009D7F43"/>
    <w:rsid w:val="009E5120"/>
    <w:rsid w:val="009F5849"/>
    <w:rsid w:val="00A256C0"/>
    <w:rsid w:val="00A31EDB"/>
    <w:rsid w:val="00A46D8B"/>
    <w:rsid w:val="00A679EE"/>
    <w:rsid w:val="00A76F0D"/>
    <w:rsid w:val="00A80CB3"/>
    <w:rsid w:val="00A81EAB"/>
    <w:rsid w:val="00AA0ADF"/>
    <w:rsid w:val="00AA4CC8"/>
    <w:rsid w:val="00AB4170"/>
    <w:rsid w:val="00AD1462"/>
    <w:rsid w:val="00AD69B7"/>
    <w:rsid w:val="00AE3F92"/>
    <w:rsid w:val="00AF0B13"/>
    <w:rsid w:val="00AF3FD4"/>
    <w:rsid w:val="00B05436"/>
    <w:rsid w:val="00B17289"/>
    <w:rsid w:val="00B213FF"/>
    <w:rsid w:val="00B32083"/>
    <w:rsid w:val="00B35D62"/>
    <w:rsid w:val="00B4600F"/>
    <w:rsid w:val="00B570C6"/>
    <w:rsid w:val="00B700C4"/>
    <w:rsid w:val="00B77FF3"/>
    <w:rsid w:val="00B90E41"/>
    <w:rsid w:val="00BA3387"/>
    <w:rsid w:val="00BA563D"/>
    <w:rsid w:val="00BB31A6"/>
    <w:rsid w:val="00BD37AC"/>
    <w:rsid w:val="00BD6A14"/>
    <w:rsid w:val="00BE196E"/>
    <w:rsid w:val="00BE5AF8"/>
    <w:rsid w:val="00C05B1E"/>
    <w:rsid w:val="00C0670B"/>
    <w:rsid w:val="00C23AAA"/>
    <w:rsid w:val="00C23CB7"/>
    <w:rsid w:val="00C26163"/>
    <w:rsid w:val="00C32485"/>
    <w:rsid w:val="00C40967"/>
    <w:rsid w:val="00C54ACB"/>
    <w:rsid w:val="00C57DBF"/>
    <w:rsid w:val="00C62252"/>
    <w:rsid w:val="00C66536"/>
    <w:rsid w:val="00C66B6E"/>
    <w:rsid w:val="00C70F2F"/>
    <w:rsid w:val="00CB7927"/>
    <w:rsid w:val="00CC18A4"/>
    <w:rsid w:val="00CE26D9"/>
    <w:rsid w:val="00CE649F"/>
    <w:rsid w:val="00D0446A"/>
    <w:rsid w:val="00D11BE6"/>
    <w:rsid w:val="00D253FD"/>
    <w:rsid w:val="00D27EC7"/>
    <w:rsid w:val="00D5105C"/>
    <w:rsid w:val="00D56255"/>
    <w:rsid w:val="00D66740"/>
    <w:rsid w:val="00D71DAA"/>
    <w:rsid w:val="00D77142"/>
    <w:rsid w:val="00D9194D"/>
    <w:rsid w:val="00DA3A25"/>
    <w:rsid w:val="00DB2620"/>
    <w:rsid w:val="00DC420D"/>
    <w:rsid w:val="00DD60B2"/>
    <w:rsid w:val="00DD61FC"/>
    <w:rsid w:val="00DF112E"/>
    <w:rsid w:val="00DF487F"/>
    <w:rsid w:val="00DF52E7"/>
    <w:rsid w:val="00DF7105"/>
    <w:rsid w:val="00E0224F"/>
    <w:rsid w:val="00E324F5"/>
    <w:rsid w:val="00E542D4"/>
    <w:rsid w:val="00E56EE2"/>
    <w:rsid w:val="00E605ED"/>
    <w:rsid w:val="00E6173C"/>
    <w:rsid w:val="00E7120B"/>
    <w:rsid w:val="00E80A41"/>
    <w:rsid w:val="00E83B4F"/>
    <w:rsid w:val="00E84CFD"/>
    <w:rsid w:val="00E96637"/>
    <w:rsid w:val="00E96C39"/>
    <w:rsid w:val="00EA4DD0"/>
    <w:rsid w:val="00EB7A14"/>
    <w:rsid w:val="00EC3745"/>
    <w:rsid w:val="00EC77AD"/>
    <w:rsid w:val="00ED1276"/>
    <w:rsid w:val="00EF443E"/>
    <w:rsid w:val="00EF5B02"/>
    <w:rsid w:val="00F01FA4"/>
    <w:rsid w:val="00F04586"/>
    <w:rsid w:val="00F04AAB"/>
    <w:rsid w:val="00F06757"/>
    <w:rsid w:val="00F07A0C"/>
    <w:rsid w:val="00F07DA6"/>
    <w:rsid w:val="00F2713B"/>
    <w:rsid w:val="00F45464"/>
    <w:rsid w:val="00F466F1"/>
    <w:rsid w:val="00F52774"/>
    <w:rsid w:val="00F52BC3"/>
    <w:rsid w:val="00F6030C"/>
    <w:rsid w:val="00F722FB"/>
    <w:rsid w:val="00F81E36"/>
    <w:rsid w:val="00F8231F"/>
    <w:rsid w:val="00F8698B"/>
    <w:rsid w:val="00FA35C2"/>
    <w:rsid w:val="00FB7A58"/>
    <w:rsid w:val="00FD714A"/>
    <w:rsid w:val="00FD7631"/>
    <w:rsid w:val="00FE223C"/>
    <w:rsid w:val="00FE4C15"/>
    <w:rsid w:val="00FE5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6bfd9,#1d1d1b"/>
    </o:shapedefaults>
    <o:shapelayout v:ext="edit">
      <o:idmap v:ext="edit" data="1"/>
    </o:shapelayout>
  </w:shapeDefaults>
  <w:decimalSymbol w:val=","/>
  <w:listSeparator w:val=";"/>
  <w14:docId w14:val="0C7CBBBF"/>
  <w15:docId w15:val="{6BA1617F-B479-4D73-BEEB-E4F563B0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F0B13"/>
    <w:pPr>
      <w:spacing w:line="260" w:lineRule="atLeast"/>
    </w:pPr>
    <w:rPr>
      <w:rFonts w:ascii="Arial" w:hAnsi="Arial"/>
      <w:sz w:val="22"/>
      <w:szCs w:val="24"/>
    </w:rPr>
  </w:style>
  <w:style w:type="paragraph" w:styleId="Nadpis2">
    <w:name w:val="heading 2"/>
    <w:basedOn w:val="Normln"/>
    <w:next w:val="Normln"/>
    <w:link w:val="Nadpis2Char"/>
    <w:qFormat/>
    <w:rsid w:val="009C5F49"/>
    <w:pPr>
      <w:keepNext/>
      <w:suppressAutoHyphens/>
      <w:spacing w:before="240" w:after="60" w:line="240" w:lineRule="auto"/>
      <w:outlineLvl w:val="1"/>
    </w:pPr>
    <w:rPr>
      <w:rFonts w:ascii="Times New Roman" w:hAnsi="Times New Roman"/>
      <w:b/>
      <w:bCs/>
      <w:iCs/>
      <w:sz w:val="24"/>
      <w:lang w:val="x-none" w:eastAsia="ar-SA"/>
    </w:rPr>
  </w:style>
  <w:style w:type="paragraph" w:styleId="Nadpis3">
    <w:name w:val="heading 3"/>
    <w:basedOn w:val="Normln"/>
    <w:next w:val="Normln"/>
    <w:link w:val="Nadpis3Char"/>
    <w:autoRedefine/>
    <w:qFormat/>
    <w:rsid w:val="009C5F49"/>
    <w:pPr>
      <w:keepNext/>
      <w:suppressAutoHyphens/>
      <w:spacing w:line="240" w:lineRule="auto"/>
      <w:jc w:val="both"/>
      <w:outlineLvl w:val="2"/>
    </w:pPr>
    <w:rPr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F52774"/>
    <w:pPr>
      <w:tabs>
        <w:tab w:val="center" w:pos="4536"/>
        <w:tab w:val="right" w:pos="9072"/>
      </w:tabs>
      <w:spacing w:line="200" w:lineRule="atLeast"/>
      <w:ind w:right="1021"/>
    </w:pPr>
    <w:rPr>
      <w:caps/>
      <w:sz w:val="20"/>
    </w:rPr>
  </w:style>
  <w:style w:type="paragraph" w:styleId="Zpat">
    <w:name w:val="footer"/>
    <w:basedOn w:val="Normln"/>
    <w:link w:val="ZpatChar"/>
    <w:uiPriority w:val="99"/>
    <w:rsid w:val="00F2713B"/>
    <w:pPr>
      <w:spacing w:line="240" w:lineRule="atLeast"/>
      <w:ind w:left="6067"/>
    </w:pPr>
    <w:rPr>
      <w:sz w:val="20"/>
    </w:rPr>
  </w:style>
  <w:style w:type="table" w:styleId="Mkatabulky">
    <w:name w:val="Table Grid"/>
    <w:basedOn w:val="Normlntabulka"/>
    <w:rsid w:val="00812E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hlavi3">
    <w:name w:val="Zahlavi_3"/>
    <w:basedOn w:val="Zhlav"/>
    <w:rsid w:val="003E0E50"/>
    <w:rPr>
      <w:caps w:val="0"/>
    </w:rPr>
  </w:style>
  <w:style w:type="paragraph" w:customStyle="1" w:styleId="Zahlavi2">
    <w:name w:val="Zahlavi_2"/>
    <w:basedOn w:val="Zhlav"/>
    <w:rsid w:val="001F3DA8"/>
    <w:rPr>
      <w:caps w:val="0"/>
    </w:rPr>
  </w:style>
  <w:style w:type="paragraph" w:customStyle="1" w:styleId="Zahlavi4">
    <w:name w:val="Zahlavi_4"/>
    <w:basedOn w:val="Zhlav"/>
    <w:rsid w:val="00BA563D"/>
  </w:style>
  <w:style w:type="paragraph" w:customStyle="1" w:styleId="n3">
    <w:name w:val="n3"/>
    <w:basedOn w:val="Normln"/>
    <w:rsid w:val="001634F4"/>
    <w:pPr>
      <w:spacing w:line="60" w:lineRule="atLeast"/>
    </w:pPr>
    <w:rPr>
      <w:noProof/>
      <w:sz w:val="6"/>
    </w:rPr>
  </w:style>
  <w:style w:type="character" w:styleId="slostrnky">
    <w:name w:val="page number"/>
    <w:basedOn w:val="Standardnpsmoodstavce"/>
    <w:rsid w:val="005C020E"/>
  </w:style>
  <w:style w:type="paragraph" w:styleId="Textbubliny">
    <w:name w:val="Balloon Text"/>
    <w:basedOn w:val="Normln"/>
    <w:link w:val="TextbublinyChar"/>
    <w:rsid w:val="0012377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123775"/>
    <w:rPr>
      <w:rFonts w:ascii="Tahoma" w:hAnsi="Tahoma" w:cs="Tahoma"/>
      <w:sz w:val="16"/>
      <w:szCs w:val="16"/>
    </w:rPr>
  </w:style>
  <w:style w:type="paragraph" w:customStyle="1" w:styleId="NormlnIMP">
    <w:name w:val="Normální_IMP"/>
    <w:basedOn w:val="Normln"/>
    <w:rsid w:val="00123775"/>
    <w:pPr>
      <w:suppressAutoHyphens/>
      <w:overflowPunct w:val="0"/>
      <w:autoSpaceDE w:val="0"/>
      <w:autoSpaceDN w:val="0"/>
      <w:adjustRightInd w:val="0"/>
      <w:spacing w:line="230" w:lineRule="auto"/>
      <w:textAlignment w:val="baseline"/>
    </w:pPr>
    <w:rPr>
      <w:rFonts w:ascii="Times New Roman" w:hAnsi="Times New Roman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45464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13689E"/>
    <w:rPr>
      <w:color w:val="0000FF"/>
      <w:u w:val="single"/>
    </w:rPr>
  </w:style>
  <w:style w:type="paragraph" w:styleId="Adresanaoblku">
    <w:name w:val="envelope address"/>
    <w:basedOn w:val="Normln"/>
    <w:rsid w:val="001D0C4B"/>
    <w:pPr>
      <w:framePr w:w="5040" w:h="1980" w:hRule="exact" w:hSpace="141" w:wrap="auto" w:vAnchor="page" w:hAnchor="page" w:x="5955" w:y="5614"/>
      <w:spacing w:line="240" w:lineRule="auto"/>
    </w:pPr>
    <w:rPr>
      <w:rFonts w:ascii="Arial Black" w:hAnsi="Arial Black" w:cs="Arial"/>
      <w:sz w:val="28"/>
    </w:rPr>
  </w:style>
  <w:style w:type="character" w:customStyle="1" w:styleId="Nadpis2Char">
    <w:name w:val="Nadpis 2 Char"/>
    <w:basedOn w:val="Standardnpsmoodstavce"/>
    <w:link w:val="Nadpis2"/>
    <w:rsid w:val="009C5F49"/>
    <w:rPr>
      <w:b/>
      <w:bCs/>
      <w:iCs/>
      <w:sz w:val="24"/>
      <w:szCs w:val="24"/>
      <w:lang w:val="x-none" w:eastAsia="ar-SA"/>
    </w:rPr>
  </w:style>
  <w:style w:type="character" w:customStyle="1" w:styleId="Nadpis3Char">
    <w:name w:val="Nadpis 3 Char"/>
    <w:basedOn w:val="Standardnpsmoodstavce"/>
    <w:link w:val="Nadpis3"/>
    <w:rsid w:val="009C5F49"/>
    <w:rPr>
      <w:rFonts w:ascii="Arial" w:hAnsi="Arial"/>
      <w:sz w:val="22"/>
      <w:szCs w:val="24"/>
      <w:lang w:eastAsia="ar-SA"/>
    </w:rPr>
  </w:style>
  <w:style w:type="paragraph" w:styleId="Normlnweb">
    <w:name w:val="Normal (Web)"/>
    <w:basedOn w:val="Normln"/>
    <w:unhideWhenUsed/>
    <w:rsid w:val="009C5F49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customStyle="1" w:styleId="Textodstavce">
    <w:name w:val="Text odstavce"/>
    <w:basedOn w:val="Normln"/>
    <w:rsid w:val="009C5F49"/>
    <w:pPr>
      <w:numPr>
        <w:numId w:val="11"/>
      </w:numPr>
      <w:tabs>
        <w:tab w:val="left" w:pos="851"/>
      </w:tabs>
      <w:suppressAutoHyphens/>
      <w:spacing w:before="120" w:after="120" w:line="240" w:lineRule="auto"/>
      <w:jc w:val="both"/>
    </w:pPr>
    <w:rPr>
      <w:rFonts w:ascii="Times New Roman" w:hAnsi="Times New Roman"/>
      <w:sz w:val="24"/>
      <w:szCs w:val="20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7E0644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autovraky.mzp.cz/autovra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1341</Words>
  <Characters>7912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Animi.cz</Company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PČR</dc:creator>
  <cp:lastModifiedBy>NOVÁKOVÁ Dana</cp:lastModifiedBy>
  <cp:revision>2</cp:revision>
  <cp:lastPrinted>2024-04-04T07:14:00Z</cp:lastPrinted>
  <dcterms:created xsi:type="dcterms:W3CDTF">2024-04-04T11:08:00Z</dcterms:created>
  <dcterms:modified xsi:type="dcterms:W3CDTF">2024-04-04T11:08:00Z</dcterms:modified>
</cp:coreProperties>
</file>