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>Odprodej nepotřebného majetku na základě rozhodnutí soudu státu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jako nepotřebný majetek na základě rozhodnutí soudu státu propadlý </w:t>
      </w:r>
      <w:r w:rsidR="001142E6">
        <w:rPr>
          <w:sz w:val="24"/>
          <w:szCs w:val="24"/>
        </w:rPr>
        <w:t>stolní počítač COOLER MASTER</w:t>
      </w:r>
      <w:r w:rsidR="007C3AFA">
        <w:rPr>
          <w:sz w:val="24"/>
          <w:szCs w:val="24"/>
        </w:rPr>
        <w:t>.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1142E6">
        <w:rPr>
          <w:sz w:val="24"/>
          <w:szCs w:val="24"/>
        </w:rPr>
        <w:t>29.11</w:t>
      </w:r>
      <w:r w:rsidR="007C3AFA">
        <w:rPr>
          <w:sz w:val="24"/>
          <w:szCs w:val="24"/>
        </w:rPr>
        <w:t xml:space="preserve">.2019 do </w:t>
      </w:r>
      <w:r w:rsidR="001142E6">
        <w:rPr>
          <w:sz w:val="24"/>
          <w:szCs w:val="24"/>
        </w:rPr>
        <w:t>11.12</w:t>
      </w:r>
      <w:r>
        <w:rPr>
          <w:sz w:val="24"/>
          <w:szCs w:val="24"/>
        </w:rPr>
        <w:t>.2019</w:t>
      </w:r>
      <w:r w:rsidR="007C3AFA">
        <w:rPr>
          <w:sz w:val="24"/>
          <w:szCs w:val="24"/>
        </w:rPr>
        <w:t xml:space="preserve"> do 15:00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1142E6"/>
    <w:rsid w:val="001A785B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E5AC3"/>
    <w:rsid w:val="00B235C2"/>
    <w:rsid w:val="00C355BF"/>
    <w:rsid w:val="00C84773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FA9B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Kolouchová Svatava</cp:lastModifiedBy>
  <cp:revision>2</cp:revision>
  <dcterms:created xsi:type="dcterms:W3CDTF">2019-11-29T09:46:00Z</dcterms:created>
  <dcterms:modified xsi:type="dcterms:W3CDTF">2019-11-29T09:46:00Z</dcterms:modified>
</cp:coreProperties>
</file>